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AC4C8" w14:textId="77777777" w:rsidR="00F45E2F" w:rsidRDefault="00F45E2F">
      <w:pPr>
        <w:pStyle w:val="BodyText"/>
        <w:spacing w:before="41"/>
        <w:ind w:left="3805" w:right="3996"/>
        <w:jc w:val="center"/>
      </w:pPr>
    </w:p>
    <w:p w14:paraId="102A98C5" w14:textId="77777777" w:rsidR="00F45E2F" w:rsidRDefault="00F45E2F">
      <w:pPr>
        <w:pStyle w:val="BodyText"/>
        <w:spacing w:before="41"/>
        <w:ind w:left="3805" w:right="3996"/>
        <w:jc w:val="center"/>
      </w:pPr>
    </w:p>
    <w:p w14:paraId="4ADD7526" w14:textId="77777777" w:rsidR="00F45E2F" w:rsidRDefault="00F45E2F">
      <w:pPr>
        <w:pStyle w:val="BodyText"/>
        <w:spacing w:before="41"/>
        <w:ind w:left="3805" w:right="3996"/>
        <w:jc w:val="center"/>
      </w:pPr>
    </w:p>
    <w:p w14:paraId="06D9C6FF" w14:textId="130C4AFC" w:rsidR="00F45E2F" w:rsidRDefault="00F45E2F" w:rsidP="00F45E2F">
      <w:pPr>
        <w:jc w:val="center"/>
        <w:rPr>
          <w:b/>
          <w:bCs/>
          <w:sz w:val="32"/>
          <w:szCs w:val="32"/>
        </w:rPr>
      </w:pPr>
      <w:r>
        <w:rPr>
          <w:b/>
          <w:bCs/>
          <w:sz w:val="32"/>
          <w:szCs w:val="32"/>
        </w:rPr>
        <w:t>GEORGIA</w:t>
      </w:r>
      <w:r>
        <w:rPr>
          <w:b/>
          <w:bCs/>
          <w:sz w:val="32"/>
          <w:szCs w:val="32"/>
        </w:rPr>
        <w:t xml:space="preserve"> QUIT CLAIM DEED</w:t>
      </w:r>
    </w:p>
    <w:p w14:paraId="6BB3D184" w14:textId="77777777" w:rsidR="00F45E2F" w:rsidRDefault="00F45E2F" w:rsidP="00F45E2F">
      <w:pPr>
        <w:jc w:val="center"/>
        <w:rPr>
          <w:b/>
          <w:bCs/>
          <w:sz w:val="32"/>
          <w:szCs w:val="32"/>
        </w:rPr>
      </w:pPr>
    </w:p>
    <w:p w14:paraId="6C79AD96" w14:textId="71B52F72" w:rsidR="00F45E2F" w:rsidRDefault="00F45E2F" w:rsidP="00F45E2F">
      <w:pPr>
        <w:rPr>
          <w:sz w:val="32"/>
          <w:szCs w:val="32"/>
        </w:rPr>
      </w:pPr>
      <w:r>
        <w:rPr>
          <w:sz w:val="32"/>
          <w:szCs w:val="32"/>
        </w:rPr>
        <w:t xml:space="preserve">The </w:t>
      </w:r>
      <w:r>
        <w:rPr>
          <w:sz w:val="32"/>
          <w:szCs w:val="32"/>
        </w:rPr>
        <w:t>Georgia</w:t>
      </w:r>
      <w:r>
        <w:rPr>
          <w:sz w:val="32"/>
          <w:szCs w:val="32"/>
        </w:rPr>
        <w:t xml:space="preserve"> Quit Claim Deed transfers your interest in a property to a buyer. This type of deed offers no protections to the buyer. </w:t>
      </w:r>
    </w:p>
    <w:p w14:paraId="13053E6B" w14:textId="77777777" w:rsidR="00F45E2F" w:rsidRDefault="00F45E2F" w:rsidP="00F45E2F">
      <w:pPr>
        <w:rPr>
          <w:sz w:val="32"/>
          <w:szCs w:val="32"/>
        </w:rPr>
      </w:pPr>
    </w:p>
    <w:p w14:paraId="4B384A24" w14:textId="77777777" w:rsidR="00F45E2F" w:rsidRDefault="00F45E2F" w:rsidP="00F45E2F">
      <w:pPr>
        <w:rPr>
          <w:sz w:val="32"/>
          <w:szCs w:val="32"/>
        </w:rPr>
      </w:pPr>
      <w:r>
        <w:rPr>
          <w:sz w:val="32"/>
          <w:szCs w:val="32"/>
        </w:rPr>
        <w:t>The quit claim deed MUST BE NOTARIZED. Both you and the buyer will be required to show a valid form of identification to the notary.</w:t>
      </w:r>
    </w:p>
    <w:p w14:paraId="4981148E" w14:textId="77777777" w:rsidR="00F45E2F" w:rsidRDefault="00F45E2F" w:rsidP="00F45E2F">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4455A126" w14:textId="77777777" w:rsidR="00F45E2F" w:rsidRDefault="00F45E2F">
      <w:pPr>
        <w:pStyle w:val="BodyText"/>
        <w:spacing w:before="41"/>
        <w:ind w:left="3805" w:right="3996"/>
        <w:jc w:val="center"/>
      </w:pPr>
    </w:p>
    <w:p w14:paraId="2D690CF6" w14:textId="77777777" w:rsidR="00F45E2F" w:rsidRDefault="00F45E2F">
      <w:pPr>
        <w:pStyle w:val="BodyText"/>
        <w:spacing w:before="41"/>
        <w:ind w:left="3805" w:right="3996"/>
        <w:jc w:val="center"/>
      </w:pPr>
    </w:p>
    <w:p w14:paraId="06E3E716" w14:textId="77777777" w:rsidR="00F45E2F" w:rsidRDefault="00F45E2F">
      <w:pPr>
        <w:pStyle w:val="BodyText"/>
        <w:spacing w:before="41"/>
        <w:ind w:left="3805" w:right="3996"/>
        <w:jc w:val="center"/>
      </w:pPr>
    </w:p>
    <w:p w14:paraId="511BE818" w14:textId="77777777" w:rsidR="00F45E2F" w:rsidRDefault="00F45E2F">
      <w:pPr>
        <w:pStyle w:val="BodyText"/>
        <w:spacing w:before="41"/>
        <w:ind w:left="3805" w:right="3996"/>
        <w:jc w:val="center"/>
      </w:pPr>
    </w:p>
    <w:p w14:paraId="45C528C1" w14:textId="77777777" w:rsidR="00F45E2F" w:rsidRDefault="00F45E2F">
      <w:pPr>
        <w:pStyle w:val="BodyText"/>
        <w:spacing w:before="41"/>
        <w:ind w:left="3805" w:right="3996"/>
        <w:jc w:val="center"/>
      </w:pPr>
    </w:p>
    <w:p w14:paraId="5B2F9877" w14:textId="77777777" w:rsidR="00F45E2F" w:rsidRDefault="00F45E2F">
      <w:pPr>
        <w:pStyle w:val="BodyText"/>
        <w:spacing w:before="41"/>
        <w:ind w:left="3805" w:right="3996"/>
        <w:jc w:val="center"/>
      </w:pPr>
    </w:p>
    <w:p w14:paraId="2A5D45D4" w14:textId="77777777" w:rsidR="00F45E2F" w:rsidRDefault="00F45E2F">
      <w:pPr>
        <w:pStyle w:val="BodyText"/>
        <w:spacing w:before="41"/>
        <w:ind w:left="3805" w:right="3996"/>
        <w:jc w:val="center"/>
      </w:pPr>
    </w:p>
    <w:p w14:paraId="31CA0FD7" w14:textId="77777777" w:rsidR="00F45E2F" w:rsidRDefault="00F45E2F">
      <w:pPr>
        <w:pStyle w:val="BodyText"/>
        <w:spacing w:before="41"/>
        <w:ind w:left="3805" w:right="3996"/>
        <w:jc w:val="center"/>
      </w:pPr>
    </w:p>
    <w:p w14:paraId="1C8ABABB" w14:textId="77777777" w:rsidR="00F45E2F" w:rsidRDefault="00F45E2F">
      <w:pPr>
        <w:pStyle w:val="BodyText"/>
        <w:spacing w:before="41"/>
        <w:ind w:left="3805" w:right="3996"/>
        <w:jc w:val="center"/>
      </w:pPr>
    </w:p>
    <w:p w14:paraId="2341D747" w14:textId="77777777" w:rsidR="00F45E2F" w:rsidRDefault="00F45E2F">
      <w:pPr>
        <w:pStyle w:val="BodyText"/>
        <w:spacing w:before="41"/>
        <w:ind w:left="3805" w:right="3996"/>
        <w:jc w:val="center"/>
      </w:pPr>
    </w:p>
    <w:p w14:paraId="1FDF7099" w14:textId="77777777" w:rsidR="00F45E2F" w:rsidRDefault="00F45E2F">
      <w:pPr>
        <w:pStyle w:val="BodyText"/>
        <w:spacing w:before="41"/>
        <w:ind w:left="3805" w:right="3996"/>
        <w:jc w:val="center"/>
      </w:pPr>
    </w:p>
    <w:p w14:paraId="50A3147A" w14:textId="4EEA22FF" w:rsidR="00F45E2F" w:rsidRDefault="00F45E2F">
      <w:pPr>
        <w:pStyle w:val="BodyText"/>
        <w:spacing w:before="41"/>
        <w:ind w:left="3805" w:right="3996"/>
        <w:jc w:val="center"/>
      </w:pPr>
    </w:p>
    <w:p w14:paraId="074D70C6" w14:textId="40EC1121" w:rsidR="00F45E2F" w:rsidRDefault="00F45E2F">
      <w:pPr>
        <w:pStyle w:val="BodyText"/>
        <w:spacing w:before="41"/>
        <w:ind w:left="3805" w:right="3996"/>
        <w:jc w:val="center"/>
      </w:pPr>
    </w:p>
    <w:p w14:paraId="3B59F77B" w14:textId="0577F105" w:rsidR="00F45E2F" w:rsidRDefault="00F45E2F">
      <w:pPr>
        <w:pStyle w:val="BodyText"/>
        <w:spacing w:before="41"/>
        <w:ind w:left="3805" w:right="3996"/>
        <w:jc w:val="center"/>
      </w:pPr>
    </w:p>
    <w:p w14:paraId="6565FD4B" w14:textId="14B31418" w:rsidR="00F45E2F" w:rsidRDefault="00F45E2F">
      <w:pPr>
        <w:pStyle w:val="BodyText"/>
        <w:spacing w:before="41"/>
        <w:ind w:left="3805" w:right="3996"/>
        <w:jc w:val="center"/>
      </w:pPr>
    </w:p>
    <w:p w14:paraId="35169B23" w14:textId="3F4A4CF4" w:rsidR="00F45E2F" w:rsidRDefault="00F45E2F">
      <w:pPr>
        <w:pStyle w:val="BodyText"/>
        <w:spacing w:before="41"/>
        <w:ind w:left="3805" w:right="3996"/>
        <w:jc w:val="center"/>
      </w:pPr>
    </w:p>
    <w:p w14:paraId="2077122C" w14:textId="1300DA2F" w:rsidR="00F45E2F" w:rsidRDefault="00F45E2F">
      <w:pPr>
        <w:pStyle w:val="BodyText"/>
        <w:spacing w:before="41"/>
        <w:ind w:left="3805" w:right="3996"/>
        <w:jc w:val="center"/>
      </w:pPr>
    </w:p>
    <w:p w14:paraId="22BEF965" w14:textId="137253A3" w:rsidR="00F45E2F" w:rsidRDefault="00F45E2F">
      <w:pPr>
        <w:pStyle w:val="BodyText"/>
        <w:spacing w:before="41"/>
        <w:ind w:left="3805" w:right="3996"/>
        <w:jc w:val="center"/>
      </w:pPr>
    </w:p>
    <w:p w14:paraId="23FF53AE" w14:textId="77777777" w:rsidR="00F45E2F" w:rsidRDefault="00F45E2F">
      <w:pPr>
        <w:pStyle w:val="BodyText"/>
        <w:spacing w:before="41"/>
        <w:ind w:left="3805" w:right="3996"/>
        <w:jc w:val="center"/>
      </w:pPr>
    </w:p>
    <w:p w14:paraId="38876A2F" w14:textId="77777777" w:rsidR="00F45E2F" w:rsidRDefault="00F45E2F">
      <w:pPr>
        <w:pStyle w:val="BodyText"/>
        <w:spacing w:before="41"/>
        <w:ind w:left="3805" w:right="3996"/>
        <w:jc w:val="center"/>
      </w:pPr>
    </w:p>
    <w:p w14:paraId="57432BC4" w14:textId="77777777" w:rsidR="00F45E2F" w:rsidRDefault="00F45E2F">
      <w:pPr>
        <w:pStyle w:val="BodyText"/>
        <w:spacing w:before="41"/>
        <w:ind w:left="3805" w:right="3996"/>
        <w:jc w:val="center"/>
      </w:pPr>
    </w:p>
    <w:p w14:paraId="6CCCF5E0" w14:textId="77777777" w:rsidR="00F45E2F" w:rsidRDefault="00F45E2F">
      <w:pPr>
        <w:pStyle w:val="BodyText"/>
        <w:spacing w:before="41"/>
        <w:ind w:left="3805" w:right="3996"/>
        <w:jc w:val="center"/>
      </w:pPr>
    </w:p>
    <w:p w14:paraId="68760228" w14:textId="77777777" w:rsidR="00F45E2F" w:rsidRDefault="00F45E2F">
      <w:pPr>
        <w:pStyle w:val="BodyText"/>
        <w:spacing w:before="41"/>
        <w:ind w:left="3805" w:right="3996"/>
        <w:jc w:val="center"/>
      </w:pPr>
    </w:p>
    <w:p w14:paraId="6069E991" w14:textId="77777777" w:rsidR="00F45E2F" w:rsidRDefault="00F45E2F">
      <w:pPr>
        <w:pStyle w:val="BodyText"/>
        <w:spacing w:before="41"/>
        <w:ind w:left="3805" w:right="3996"/>
        <w:jc w:val="center"/>
      </w:pPr>
    </w:p>
    <w:p w14:paraId="58B7B65E" w14:textId="77777777" w:rsidR="00F45E2F" w:rsidRDefault="00F45E2F">
      <w:pPr>
        <w:pStyle w:val="BodyText"/>
        <w:spacing w:before="41"/>
        <w:ind w:left="3805" w:right="3996"/>
        <w:jc w:val="center"/>
      </w:pPr>
    </w:p>
    <w:p w14:paraId="088FC363" w14:textId="77777777" w:rsidR="00F45E2F" w:rsidRDefault="00F45E2F">
      <w:pPr>
        <w:pStyle w:val="BodyText"/>
        <w:spacing w:before="41"/>
        <w:ind w:left="3805" w:right="3996"/>
        <w:jc w:val="center"/>
      </w:pPr>
    </w:p>
    <w:p w14:paraId="6193D482" w14:textId="77777777" w:rsidR="00F45E2F" w:rsidRDefault="00F45E2F">
      <w:pPr>
        <w:pStyle w:val="BodyText"/>
        <w:spacing w:before="41"/>
        <w:ind w:left="3805" w:right="3996"/>
        <w:jc w:val="center"/>
      </w:pPr>
    </w:p>
    <w:p w14:paraId="317176C9" w14:textId="77777777" w:rsidR="00F45E2F" w:rsidRDefault="00F45E2F">
      <w:pPr>
        <w:pStyle w:val="BodyText"/>
        <w:spacing w:before="41"/>
        <w:ind w:left="3805" w:right="3996"/>
        <w:jc w:val="center"/>
      </w:pPr>
    </w:p>
    <w:p w14:paraId="78F61CCD" w14:textId="77777777" w:rsidR="00F45E2F" w:rsidRDefault="00F45E2F">
      <w:pPr>
        <w:pStyle w:val="BodyText"/>
        <w:spacing w:before="41"/>
        <w:ind w:left="3805" w:right="3996"/>
        <w:jc w:val="center"/>
      </w:pPr>
    </w:p>
    <w:p w14:paraId="04FBECB9" w14:textId="77777777" w:rsidR="00F45E2F" w:rsidRDefault="00F45E2F">
      <w:pPr>
        <w:pStyle w:val="BodyText"/>
        <w:spacing w:before="41"/>
        <w:ind w:left="3805" w:right="3996"/>
        <w:jc w:val="center"/>
      </w:pPr>
    </w:p>
    <w:p w14:paraId="0045F9B0" w14:textId="14BBD58B" w:rsidR="00110513" w:rsidRDefault="00F45E2F">
      <w:pPr>
        <w:pStyle w:val="BodyText"/>
        <w:spacing w:before="41"/>
        <w:ind w:left="3805" w:right="3996"/>
        <w:jc w:val="center"/>
      </w:pPr>
      <w:r>
        <w:lastRenderedPageBreak/>
        <w:t>Prepared by:</w:t>
      </w:r>
    </w:p>
    <w:p w14:paraId="17888DD0" w14:textId="77777777" w:rsidR="00110513" w:rsidRDefault="00F45E2F">
      <w:pPr>
        <w:pStyle w:val="BodyText"/>
        <w:tabs>
          <w:tab w:val="left" w:pos="9716"/>
        </w:tabs>
        <w:spacing w:before="7"/>
        <w:ind w:left="4428"/>
      </w:pPr>
      <w:r>
        <w:t>Grantee’s</w:t>
      </w:r>
      <w:r>
        <w:rPr>
          <w:spacing w:val="-7"/>
        </w:rPr>
        <w:t xml:space="preserve"> </w:t>
      </w:r>
      <w:r>
        <w:t xml:space="preserve">Name: </w:t>
      </w:r>
      <w:r>
        <w:rPr>
          <w:u w:val="single"/>
        </w:rPr>
        <w:t xml:space="preserve"> </w:t>
      </w:r>
      <w:r>
        <w:rPr>
          <w:u w:val="single"/>
        </w:rPr>
        <w:tab/>
      </w:r>
    </w:p>
    <w:p w14:paraId="6CB512DE" w14:textId="77777777" w:rsidR="00110513" w:rsidRDefault="00F45E2F">
      <w:pPr>
        <w:pStyle w:val="BodyText"/>
        <w:tabs>
          <w:tab w:val="left" w:pos="9808"/>
        </w:tabs>
        <w:spacing w:before="7"/>
        <w:ind w:left="4428"/>
      </w:pPr>
      <w:r>
        <w:t>Grantee’s</w:t>
      </w:r>
      <w:r>
        <w:rPr>
          <w:spacing w:val="-8"/>
        </w:rPr>
        <w:t xml:space="preserve"> </w:t>
      </w:r>
      <w:r>
        <w:t xml:space="preserve">Address: </w:t>
      </w:r>
      <w:r>
        <w:rPr>
          <w:u w:val="single"/>
        </w:rPr>
        <w:t xml:space="preserve"> </w:t>
      </w:r>
      <w:r>
        <w:rPr>
          <w:u w:val="single"/>
        </w:rPr>
        <w:tab/>
      </w:r>
    </w:p>
    <w:p w14:paraId="79A1C098" w14:textId="77777777" w:rsidR="00110513" w:rsidRDefault="00F45E2F">
      <w:pPr>
        <w:pStyle w:val="BodyText"/>
        <w:spacing w:before="2"/>
        <w:rPr>
          <w:sz w:val="23"/>
        </w:rPr>
      </w:pPr>
      <w:r>
        <w:pict w14:anchorId="3729C932">
          <v:line id="_x0000_s1029" style="position:absolute;z-index:251656192;mso-wrap-distance-left:0;mso-wrap-distance-right:0;mso-position-horizontal-relative:page" from="362.4pt,15.5pt" to="536.4pt,15.5pt" strokeweight=".48pt">
            <w10:wrap type="topAndBottom" anchorx="page"/>
          </v:line>
        </w:pict>
      </w:r>
    </w:p>
    <w:p w14:paraId="4D66737D" w14:textId="77777777" w:rsidR="00110513" w:rsidRDefault="00F45E2F">
      <w:pPr>
        <w:pStyle w:val="BodyText"/>
        <w:spacing w:line="222" w:lineRule="exact"/>
        <w:ind w:left="107"/>
      </w:pPr>
      <w:r>
        <w:t>STATE OF GEORGIA</w:t>
      </w:r>
    </w:p>
    <w:p w14:paraId="6E696E61" w14:textId="77777777" w:rsidR="00110513" w:rsidRDefault="00F45E2F">
      <w:pPr>
        <w:pStyle w:val="BodyText"/>
        <w:tabs>
          <w:tab w:val="left" w:pos="3570"/>
        </w:tabs>
        <w:spacing w:before="7"/>
        <w:ind w:left="107"/>
      </w:pPr>
      <w:r>
        <w:t>COUNTY</w:t>
      </w:r>
      <w:r>
        <w:rPr>
          <w:spacing w:val="-4"/>
        </w:rPr>
        <w:t xml:space="preserve"> </w:t>
      </w:r>
      <w:r>
        <w:t>OF</w:t>
      </w:r>
      <w:r>
        <w:rPr>
          <w:spacing w:val="-2"/>
        </w:rPr>
        <w:t xml:space="preserve"> </w:t>
      </w:r>
      <w:r>
        <w:rPr>
          <w:u w:val="single"/>
        </w:rPr>
        <w:t xml:space="preserve"> </w:t>
      </w:r>
      <w:r>
        <w:rPr>
          <w:u w:val="single"/>
        </w:rPr>
        <w:tab/>
      </w:r>
    </w:p>
    <w:p w14:paraId="5DBC75A0" w14:textId="77777777" w:rsidR="00110513" w:rsidRDefault="00110513">
      <w:pPr>
        <w:pStyle w:val="BodyText"/>
        <w:spacing w:before="2"/>
        <w:rPr>
          <w:sz w:val="19"/>
        </w:rPr>
      </w:pPr>
    </w:p>
    <w:p w14:paraId="21F954AB" w14:textId="77777777" w:rsidR="00110513" w:rsidRDefault="00F45E2F">
      <w:pPr>
        <w:pStyle w:val="BodyText"/>
        <w:spacing w:before="70"/>
        <w:ind w:left="4176" w:right="3996"/>
        <w:jc w:val="center"/>
      </w:pPr>
      <w:r>
        <w:t>QUITCLAIM DEED</w:t>
      </w:r>
    </w:p>
    <w:p w14:paraId="7531D9EB" w14:textId="77777777" w:rsidR="00110513" w:rsidRDefault="00110513">
      <w:pPr>
        <w:pStyle w:val="BodyText"/>
        <w:spacing w:before="2"/>
        <w:rPr>
          <w:sz w:val="25"/>
        </w:rPr>
      </w:pPr>
    </w:p>
    <w:p w14:paraId="1481F63F" w14:textId="77777777" w:rsidR="00110513" w:rsidRDefault="00F45E2F">
      <w:pPr>
        <w:pStyle w:val="BodyText"/>
        <w:tabs>
          <w:tab w:val="left" w:pos="3966"/>
          <w:tab w:val="left" w:pos="6244"/>
        </w:tabs>
        <w:spacing w:before="1" w:line="247" w:lineRule="auto"/>
        <w:ind w:left="107" w:right="579" w:firstLine="720"/>
      </w:pPr>
      <w:r>
        <w:t>This indenture is</w:t>
      </w:r>
      <w:r>
        <w:rPr>
          <w:spacing w:val="-3"/>
        </w:rPr>
        <w:t xml:space="preserve"> </w:t>
      </w:r>
      <w:r>
        <w:t>made</w:t>
      </w:r>
      <w:r>
        <w:rPr>
          <w:spacing w:val="-2"/>
        </w:rPr>
        <w:t xml:space="preserve"> </w:t>
      </w:r>
      <w:r>
        <w:t>this</w:t>
      </w:r>
      <w:r>
        <w:rPr>
          <w:u w:val="single"/>
        </w:rPr>
        <w:tab/>
      </w:r>
      <w:r>
        <w:t>day</w:t>
      </w:r>
      <w:r>
        <w:rPr>
          <w:spacing w:val="-9"/>
        </w:rPr>
        <w:t xml:space="preserve"> </w:t>
      </w:r>
      <w:r>
        <w:t>of</w:t>
      </w:r>
      <w:r>
        <w:rPr>
          <w:u w:val="single"/>
        </w:rPr>
        <w:t xml:space="preserve"> </w:t>
      </w:r>
      <w:r>
        <w:rPr>
          <w:u w:val="single"/>
        </w:rPr>
        <w:tab/>
      </w:r>
      <w:r>
        <w:t xml:space="preserve">, 20  </w:t>
      </w:r>
      <w:proofErr w:type="gramStart"/>
      <w:r>
        <w:t xml:space="preserve">  ,</w:t>
      </w:r>
      <w:proofErr w:type="gramEnd"/>
      <w:r>
        <w:t xml:space="preserve"> by and</w:t>
      </w:r>
      <w:r>
        <w:rPr>
          <w:spacing w:val="-13"/>
        </w:rPr>
        <w:t xml:space="preserve"> </w:t>
      </w:r>
      <w:r>
        <w:t>between</w:t>
      </w:r>
      <w:r>
        <w:rPr>
          <w:spacing w:val="-1"/>
        </w:rPr>
        <w:t xml:space="preserve"> </w:t>
      </w:r>
      <w:r>
        <w:t>GRANTOR (hereinafter “Grantor”) and GRANTEE (hereinafter</w:t>
      </w:r>
      <w:r>
        <w:rPr>
          <w:spacing w:val="-32"/>
        </w:rPr>
        <w:t xml:space="preserve"> </w:t>
      </w:r>
      <w:r>
        <w:t>“Grantee”).</w:t>
      </w:r>
    </w:p>
    <w:p w14:paraId="58D09BB0" w14:textId="77777777" w:rsidR="00110513" w:rsidRDefault="00110513">
      <w:pPr>
        <w:pStyle w:val="BodyText"/>
        <w:spacing w:before="6"/>
      </w:pPr>
    </w:p>
    <w:p w14:paraId="55F18FBE" w14:textId="77777777" w:rsidR="00110513" w:rsidRDefault="00F45E2F">
      <w:pPr>
        <w:pStyle w:val="BodyText"/>
        <w:ind w:left="828"/>
      </w:pPr>
      <w:r>
        <w:t>KNOW ALL MEN BY THESE PRESENTS that for and in consideration of the sum of</w:t>
      </w:r>
    </w:p>
    <w:p w14:paraId="2F245FF0" w14:textId="77777777" w:rsidR="00110513" w:rsidRDefault="00F45E2F">
      <w:pPr>
        <w:pStyle w:val="BodyText"/>
        <w:tabs>
          <w:tab w:val="left" w:pos="2387"/>
        </w:tabs>
        <w:spacing w:before="82" w:line="256" w:lineRule="auto"/>
        <w:ind w:left="107" w:right="111"/>
      </w:pPr>
      <w:r>
        <w:rPr>
          <w:u w:val="single"/>
        </w:rPr>
        <w:t xml:space="preserve"> </w:t>
      </w:r>
      <w:r>
        <w:rPr>
          <w:u w:val="single"/>
        </w:rPr>
        <w:tab/>
      </w:r>
      <w:r>
        <w:t xml:space="preserve"> and other good and valuable consideration, the receipt and sufficiency</w:t>
      </w:r>
      <w:r>
        <w:rPr>
          <w:spacing w:val="-30"/>
        </w:rPr>
        <w:t xml:space="preserve"> </w:t>
      </w:r>
      <w:r>
        <w:t>of</w:t>
      </w:r>
      <w:r>
        <w:rPr>
          <w:spacing w:val="-2"/>
        </w:rPr>
        <w:t xml:space="preserve"> </w:t>
      </w:r>
      <w:r>
        <w:t>which</w:t>
      </w:r>
      <w:r>
        <w:t xml:space="preserve"> </w:t>
      </w:r>
      <w:r>
        <w:t>is hereby acknowledged, Gran</w:t>
      </w:r>
      <w:r>
        <w:t>tor does quitclaim unto Grantee all of his/her right, title and interest in</w:t>
      </w:r>
      <w:r>
        <w:rPr>
          <w:spacing w:val="-37"/>
        </w:rPr>
        <w:t xml:space="preserve"> </w:t>
      </w:r>
      <w:r>
        <w:t>and to the following described real</w:t>
      </w:r>
      <w:r>
        <w:rPr>
          <w:spacing w:val="-22"/>
        </w:rPr>
        <w:t xml:space="preserve"> </w:t>
      </w:r>
      <w:r>
        <w:t>property:</w:t>
      </w:r>
    </w:p>
    <w:p w14:paraId="218153F4" w14:textId="77777777" w:rsidR="00110513" w:rsidRDefault="00110513">
      <w:pPr>
        <w:pStyle w:val="BodyText"/>
      </w:pPr>
    </w:p>
    <w:p w14:paraId="797E8257" w14:textId="77777777" w:rsidR="00110513" w:rsidRDefault="00110513">
      <w:pPr>
        <w:pStyle w:val="BodyText"/>
      </w:pPr>
    </w:p>
    <w:p w14:paraId="055B477C" w14:textId="77777777" w:rsidR="00110513" w:rsidRDefault="00110513">
      <w:pPr>
        <w:pStyle w:val="BodyText"/>
      </w:pPr>
    </w:p>
    <w:p w14:paraId="19D20789" w14:textId="77777777" w:rsidR="00110513" w:rsidRDefault="00F45E2F">
      <w:pPr>
        <w:pStyle w:val="BodyText"/>
        <w:spacing w:before="196"/>
        <w:ind w:left="828"/>
      </w:pPr>
      <w:r>
        <w:t>IN WITNESS WHEREOF, Grantor has affixed his/her hand and seal on the date first written.</w:t>
      </w:r>
    </w:p>
    <w:p w14:paraId="2977E20C" w14:textId="77777777" w:rsidR="00110513" w:rsidRDefault="00110513">
      <w:pPr>
        <w:pStyle w:val="BodyText"/>
        <w:rPr>
          <w:sz w:val="20"/>
        </w:rPr>
      </w:pPr>
    </w:p>
    <w:p w14:paraId="7727A093" w14:textId="77777777" w:rsidR="00110513" w:rsidRDefault="00110513">
      <w:pPr>
        <w:pStyle w:val="BodyText"/>
        <w:rPr>
          <w:sz w:val="20"/>
        </w:rPr>
      </w:pPr>
    </w:p>
    <w:p w14:paraId="46482CC6" w14:textId="77777777" w:rsidR="00110513" w:rsidRDefault="00F45E2F">
      <w:pPr>
        <w:pStyle w:val="BodyText"/>
        <w:spacing w:before="7"/>
        <w:rPr>
          <w:sz w:val="29"/>
        </w:rPr>
      </w:pPr>
      <w:r>
        <w:pict w14:anchorId="59184AF2">
          <v:line id="_x0000_s1028" style="position:absolute;z-index:251657216;mso-wrap-distance-left:0;mso-wrap-distance-right:0;mso-position-horizontal-relative:page" from="266.45pt,19.25pt" to="500.45pt,19.25pt" strokeweight=".48pt">
            <w10:wrap type="topAndBottom" anchorx="page"/>
          </v:line>
        </w:pict>
      </w:r>
    </w:p>
    <w:p w14:paraId="59EA8E0E" w14:textId="77777777" w:rsidR="00110513" w:rsidRDefault="00F45E2F">
      <w:pPr>
        <w:pStyle w:val="BodyText"/>
        <w:spacing w:line="254" w:lineRule="exact"/>
        <w:ind w:left="3341" w:right="3996"/>
        <w:jc w:val="center"/>
      </w:pPr>
      <w:r>
        <w:t>Grantor</w:t>
      </w:r>
    </w:p>
    <w:p w14:paraId="16589F08" w14:textId="77777777" w:rsidR="00110513" w:rsidRDefault="00110513">
      <w:pPr>
        <w:pStyle w:val="BodyText"/>
        <w:rPr>
          <w:sz w:val="20"/>
        </w:rPr>
      </w:pPr>
    </w:p>
    <w:p w14:paraId="60D9B79E" w14:textId="77777777" w:rsidR="00110513" w:rsidRDefault="00F45E2F">
      <w:pPr>
        <w:pStyle w:val="BodyText"/>
        <w:rPr>
          <w:sz w:val="25"/>
        </w:rPr>
      </w:pPr>
      <w:r>
        <w:pict w14:anchorId="14000035">
          <v:line id="_x0000_s1027" style="position:absolute;z-index:251658240;mso-wrap-distance-left:0;mso-wrap-distance-right:0;mso-position-horizontal-relative:page" from="50.4pt,16.6pt" to="230.4pt,16.6pt" strokeweight=".48pt">
            <w10:wrap type="topAndBottom" anchorx="page"/>
          </v:line>
        </w:pict>
      </w:r>
    </w:p>
    <w:p w14:paraId="1B660DB4" w14:textId="77777777" w:rsidR="00110513" w:rsidRDefault="00F45E2F">
      <w:pPr>
        <w:pStyle w:val="BodyText"/>
        <w:spacing w:line="254" w:lineRule="exact"/>
        <w:ind w:left="107"/>
      </w:pPr>
      <w:r>
        <w:t>Witness</w:t>
      </w:r>
    </w:p>
    <w:p w14:paraId="35287C0C" w14:textId="77777777" w:rsidR="00110513" w:rsidRDefault="00110513">
      <w:pPr>
        <w:pStyle w:val="BodyText"/>
        <w:spacing w:before="3"/>
        <w:rPr>
          <w:sz w:val="25"/>
        </w:rPr>
      </w:pPr>
    </w:p>
    <w:p w14:paraId="6D2BA10A" w14:textId="77777777" w:rsidR="00110513" w:rsidRDefault="00F45E2F">
      <w:pPr>
        <w:pStyle w:val="BodyText"/>
        <w:ind w:left="107"/>
      </w:pPr>
      <w:r>
        <w:t>Sworn to and subscribed before me,</w:t>
      </w:r>
    </w:p>
    <w:p w14:paraId="3DCDDDD1" w14:textId="77777777" w:rsidR="00110513" w:rsidRDefault="00F45E2F">
      <w:pPr>
        <w:pStyle w:val="BodyText"/>
        <w:tabs>
          <w:tab w:val="left" w:pos="995"/>
          <w:tab w:val="left" w:pos="3393"/>
        </w:tabs>
        <w:spacing w:before="7"/>
        <w:ind w:left="107"/>
      </w:pPr>
      <w:r>
        <w:t>this</w:t>
      </w:r>
      <w:r>
        <w:rPr>
          <w:u w:val="single"/>
        </w:rPr>
        <w:tab/>
      </w:r>
      <w:r>
        <w:t>day</w:t>
      </w:r>
      <w:r>
        <w:rPr>
          <w:spacing w:val="-9"/>
        </w:rPr>
        <w:t xml:space="preserve"> </w:t>
      </w:r>
      <w:r>
        <w:t>of</w:t>
      </w:r>
      <w:r>
        <w:rPr>
          <w:u w:val="single"/>
        </w:rPr>
        <w:t xml:space="preserve"> </w:t>
      </w:r>
      <w:r>
        <w:rPr>
          <w:u w:val="single"/>
        </w:rPr>
        <w:tab/>
      </w:r>
      <w:r>
        <w:t xml:space="preserve">, 20  </w:t>
      </w:r>
      <w:proofErr w:type="gramStart"/>
      <w:r>
        <w:t xml:space="preserve">  .</w:t>
      </w:r>
      <w:proofErr w:type="gramEnd"/>
    </w:p>
    <w:p w14:paraId="1DC36508" w14:textId="77777777" w:rsidR="00110513" w:rsidRDefault="00110513">
      <w:pPr>
        <w:pStyle w:val="BodyText"/>
        <w:rPr>
          <w:sz w:val="20"/>
        </w:rPr>
      </w:pPr>
    </w:p>
    <w:p w14:paraId="6C07B008" w14:textId="77777777" w:rsidR="00110513" w:rsidRDefault="00110513">
      <w:pPr>
        <w:pStyle w:val="BodyText"/>
        <w:rPr>
          <w:sz w:val="20"/>
        </w:rPr>
      </w:pPr>
    </w:p>
    <w:p w14:paraId="7DF911B9" w14:textId="77777777" w:rsidR="00110513" w:rsidRDefault="00110513">
      <w:pPr>
        <w:pStyle w:val="BodyText"/>
        <w:rPr>
          <w:sz w:val="20"/>
        </w:rPr>
      </w:pPr>
    </w:p>
    <w:p w14:paraId="5729D8EC" w14:textId="77777777" w:rsidR="00110513" w:rsidRDefault="00110513">
      <w:pPr>
        <w:pStyle w:val="BodyText"/>
        <w:rPr>
          <w:sz w:val="20"/>
        </w:rPr>
      </w:pPr>
    </w:p>
    <w:p w14:paraId="7B73B32B" w14:textId="77777777" w:rsidR="00110513" w:rsidRDefault="00F45E2F">
      <w:pPr>
        <w:pStyle w:val="BodyText"/>
        <w:spacing w:before="3"/>
        <w:rPr>
          <w:sz w:val="14"/>
        </w:rPr>
      </w:pPr>
      <w:r>
        <w:pict w14:anchorId="5F14A002">
          <v:line id="_x0000_s1026" style="position:absolute;z-index:251659264;mso-wrap-distance-left:0;mso-wrap-distance-right:0;mso-position-horizontal-relative:page" from="50.4pt,10.4pt" to="230.4pt,10.4pt" strokeweight=".48pt">
            <w10:wrap type="topAndBottom" anchorx="page"/>
          </v:line>
        </w:pict>
      </w:r>
    </w:p>
    <w:p w14:paraId="20AD65DE" w14:textId="77777777" w:rsidR="00110513" w:rsidRDefault="00F45E2F">
      <w:pPr>
        <w:pStyle w:val="BodyText"/>
        <w:spacing w:line="254" w:lineRule="exact"/>
        <w:ind w:left="107"/>
      </w:pPr>
      <w:r>
        <w:t>Notary Public</w:t>
      </w:r>
    </w:p>
    <w:sectPr w:rsidR="00110513">
      <w:type w:val="continuous"/>
      <w:pgSz w:w="12240" w:h="15840"/>
      <w:pgMar w:top="680" w:right="10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10513"/>
    <w:rsid w:val="00110513"/>
    <w:rsid w:val="00F4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5D8E397"/>
  <w15:docId w15:val="{A63C7CDC-4702-4D98-A5F0-828059E1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549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Cook</cp:lastModifiedBy>
  <cp:revision>2</cp:revision>
  <dcterms:created xsi:type="dcterms:W3CDTF">2017-06-12T23:38:00Z</dcterms:created>
  <dcterms:modified xsi:type="dcterms:W3CDTF">2020-06-23T13:54:00Z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2009-03-13T00:00:00Z</vt:filetime>
  </property>
  <property fmtid="{D5CDD505-2E9C-101B-9397-08002B2CF9AE}" pid="3" name="LastSaved">
    <vt:filetime>2017-06-12T00:00:00Z</vt:filetime>
  </property>
</Properties>
</file>