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4D8E0" w14:textId="114A219F" w:rsidR="00681000" w:rsidRPr="00B409AF" w:rsidRDefault="00B409AF" w:rsidP="00B409AF">
      <w:pPr>
        <w:spacing w:after="0" w:line="259" w:lineRule="auto"/>
        <w:ind w:left="34" w:firstLine="0"/>
        <w:jc w:val="center"/>
        <w:rPr>
          <w:b/>
          <w:bCs/>
          <w:sz w:val="32"/>
          <w:szCs w:val="32"/>
        </w:rPr>
      </w:pPr>
      <w:r w:rsidRPr="00B409AF">
        <w:rPr>
          <w:b/>
          <w:bCs/>
          <w:noProof/>
          <w:sz w:val="32"/>
          <w:szCs w:val="32"/>
        </w:rPr>
        <w:t>WISCONSIN DURABLE POWER OF ATTORNEY</w:t>
      </w:r>
    </w:p>
    <w:p w14:paraId="2550F5E0" w14:textId="77777777" w:rsidR="00681000" w:rsidRDefault="00775E5F">
      <w:pPr>
        <w:spacing w:after="21" w:line="259" w:lineRule="auto"/>
        <w:ind w:left="41" w:firstLine="0"/>
      </w:pPr>
      <w:r>
        <w:rPr>
          <w:rFonts w:ascii="Calibri" w:eastAsia="Calibri" w:hAnsi="Calibri" w:cs="Calibri"/>
          <w:sz w:val="19"/>
        </w:rPr>
        <w:t xml:space="preserve"> </w:t>
      </w:r>
    </w:p>
    <w:p w14:paraId="2DF54674" w14:textId="77777777" w:rsidR="00681000" w:rsidRDefault="00775E5F">
      <w:pPr>
        <w:spacing w:after="13" w:line="248" w:lineRule="auto"/>
        <w:ind w:left="153"/>
      </w:pPr>
      <w:r>
        <w:rPr>
          <w:rFonts w:ascii="Arial" w:eastAsia="Arial" w:hAnsi="Arial" w:cs="Arial"/>
        </w:rPr>
        <w:t>This Power of Attorney for Finances form allows you to plan for future financial decision-making even if you are unable to make your own decisions. More information is available to assist you in filling out this form</w:t>
      </w:r>
      <w:r>
        <w:rPr>
          <w:rFonts w:ascii="Arial" w:eastAsia="Arial" w:hAnsi="Arial" w:cs="Arial"/>
          <w:vertAlign w:val="superscript"/>
        </w:rPr>
        <w:t>1</w:t>
      </w:r>
      <w:r>
        <w:rPr>
          <w:rFonts w:ascii="Arial" w:eastAsia="Arial" w:hAnsi="Arial" w:cs="Arial"/>
        </w:rPr>
        <w:t>. This form is not the answer for every</w:t>
      </w:r>
      <w:r>
        <w:rPr>
          <w:rFonts w:ascii="Arial" w:eastAsia="Arial" w:hAnsi="Arial" w:cs="Arial"/>
        </w:rPr>
        <w:t xml:space="preserve">one. Only select someone you trust to be your agent. You may wish to consult with an attorney to explore other financial planning tools such as a Power of Attorney for Finances drafted by an attorney, or special accounts or trusts. </w:t>
      </w:r>
    </w:p>
    <w:p w14:paraId="359C8CD5" w14:textId="77777777" w:rsidR="00681000" w:rsidRDefault="00775E5F">
      <w:pPr>
        <w:spacing w:after="0" w:line="259" w:lineRule="auto"/>
        <w:ind w:left="41" w:firstLine="0"/>
      </w:pPr>
      <w:r>
        <w:rPr>
          <w:rFonts w:ascii="Calibri" w:eastAsia="Calibri" w:hAnsi="Calibri" w:cs="Calibri"/>
          <w:sz w:val="24"/>
        </w:rPr>
        <w:t xml:space="preserve"> </w:t>
      </w:r>
    </w:p>
    <w:p w14:paraId="51D3A62A" w14:textId="77777777" w:rsidR="00681000" w:rsidRDefault="00775E5F">
      <w:pPr>
        <w:spacing w:after="13" w:line="248" w:lineRule="auto"/>
        <w:ind w:left="153"/>
      </w:pPr>
      <w:r>
        <w:rPr>
          <w:rFonts w:ascii="Arial" w:eastAsia="Arial" w:hAnsi="Arial" w:cs="Arial"/>
        </w:rPr>
        <w:t xml:space="preserve">This is an important </w:t>
      </w:r>
      <w:r>
        <w:rPr>
          <w:rFonts w:ascii="Arial" w:eastAsia="Arial" w:hAnsi="Arial" w:cs="Arial"/>
        </w:rPr>
        <w:t>legal document. Do not sign it until you, and your chosen agent, understand the powers being granted. By signing this document, you are not giving up any powers or rights to control your finances or property. Instead, you are giving your agent, in addition</w:t>
      </w:r>
      <w:r>
        <w:rPr>
          <w:rFonts w:ascii="Arial" w:eastAsia="Arial" w:hAnsi="Arial" w:cs="Arial"/>
        </w:rPr>
        <w:t xml:space="preserve"> to yourself, the authority to handle your finances and property. While it is not required that you sign this document in the presence of a notary, acknowledged signatures create a lawful presumption of genuineness and will be more easily accepted by busin</w:t>
      </w:r>
      <w:r>
        <w:rPr>
          <w:rFonts w:ascii="Arial" w:eastAsia="Arial" w:hAnsi="Arial" w:cs="Arial"/>
        </w:rPr>
        <w:t xml:space="preserve">esses and financial institutions. </w:t>
      </w:r>
    </w:p>
    <w:p w14:paraId="3F9A6A7B" w14:textId="77777777" w:rsidR="00681000" w:rsidRDefault="00775E5F">
      <w:pPr>
        <w:spacing w:after="0" w:line="259" w:lineRule="auto"/>
        <w:ind w:left="41" w:firstLine="0"/>
      </w:pPr>
      <w:r>
        <w:rPr>
          <w:rFonts w:ascii="Calibri" w:eastAsia="Calibri" w:hAnsi="Calibri" w:cs="Calibri"/>
          <w:sz w:val="24"/>
        </w:rPr>
        <w:t xml:space="preserve"> </w:t>
      </w:r>
    </w:p>
    <w:p w14:paraId="21F3C6A1" w14:textId="77777777" w:rsidR="00681000" w:rsidRDefault="00775E5F">
      <w:pPr>
        <w:spacing w:after="13" w:line="248" w:lineRule="auto"/>
        <w:ind w:left="153"/>
      </w:pPr>
      <w:r>
        <w:rPr>
          <w:rFonts w:ascii="Arial" w:eastAsia="Arial" w:hAnsi="Arial" w:cs="Arial"/>
        </w:rPr>
        <w:t xml:space="preserve">This document is effective immediately when executed unless you state a future date or occurrence that will activate the powers expressed in this form. </w:t>
      </w:r>
    </w:p>
    <w:p w14:paraId="2017CF14" w14:textId="77777777" w:rsidR="00681000" w:rsidRDefault="00775E5F">
      <w:pPr>
        <w:spacing w:after="0" w:line="259" w:lineRule="auto"/>
        <w:ind w:left="41" w:firstLine="0"/>
      </w:pPr>
      <w:r>
        <w:rPr>
          <w:rFonts w:ascii="Calibri" w:eastAsia="Calibri" w:hAnsi="Calibri" w:cs="Calibri"/>
          <w:sz w:val="24"/>
        </w:rPr>
        <w:t xml:space="preserve"> </w:t>
      </w:r>
    </w:p>
    <w:p w14:paraId="4C6FFBC5" w14:textId="77777777" w:rsidR="00681000" w:rsidRDefault="00775E5F">
      <w:pPr>
        <w:spacing w:after="13" w:line="248" w:lineRule="auto"/>
        <w:ind w:left="153"/>
      </w:pPr>
      <w:r>
        <w:rPr>
          <w:rFonts w:ascii="Arial" w:eastAsia="Arial" w:hAnsi="Arial" w:cs="Arial"/>
        </w:rPr>
        <w:t>This Power of Attorney for Finances is “durable” (does not termi</w:t>
      </w:r>
      <w:r>
        <w:rPr>
          <w:rFonts w:ascii="Arial" w:eastAsia="Arial" w:hAnsi="Arial" w:cs="Arial"/>
        </w:rPr>
        <w:t xml:space="preserve">nate upon the principal’s incapacity) unless you specifically state that it terminates if you become incapacitated. </w:t>
      </w:r>
    </w:p>
    <w:p w14:paraId="7F1A95AC" w14:textId="77777777" w:rsidR="00681000" w:rsidRDefault="00775E5F">
      <w:pPr>
        <w:spacing w:after="0" w:line="259" w:lineRule="auto"/>
        <w:ind w:left="41" w:firstLine="0"/>
      </w:pPr>
      <w:r>
        <w:rPr>
          <w:rFonts w:ascii="Calibri" w:eastAsia="Calibri" w:hAnsi="Calibri" w:cs="Calibri"/>
          <w:sz w:val="24"/>
        </w:rPr>
        <w:t xml:space="preserve"> </w:t>
      </w:r>
    </w:p>
    <w:p w14:paraId="39ECD0E9" w14:textId="77777777" w:rsidR="00681000" w:rsidRDefault="00775E5F">
      <w:pPr>
        <w:spacing w:line="239" w:lineRule="auto"/>
        <w:ind w:left="149" w:right="549" w:hanging="7"/>
        <w:jc w:val="both"/>
      </w:pPr>
      <w:r>
        <w:rPr>
          <w:rFonts w:ascii="Arial" w:eastAsia="Arial" w:hAnsi="Arial" w:cs="Arial"/>
        </w:rPr>
        <w:t xml:space="preserve">If you name your spouse or domestic partner as your agent and the marriage or domestic partnership is terminated (annulment or divorce), </w:t>
      </w:r>
      <w:r>
        <w:rPr>
          <w:rFonts w:ascii="Arial" w:eastAsia="Arial" w:hAnsi="Arial" w:cs="Arial"/>
        </w:rPr>
        <w:t xml:space="preserve">this document becomes invalid unless the special instructions in this document state that such an action will not terminate the authority given to the agent. </w:t>
      </w:r>
    </w:p>
    <w:p w14:paraId="4D174400" w14:textId="77777777" w:rsidR="00681000" w:rsidRDefault="00775E5F">
      <w:pPr>
        <w:spacing w:after="0" w:line="259" w:lineRule="auto"/>
        <w:ind w:left="41" w:firstLine="0"/>
      </w:pPr>
      <w:r>
        <w:rPr>
          <w:rFonts w:ascii="Calibri" w:eastAsia="Calibri" w:hAnsi="Calibri" w:cs="Calibri"/>
          <w:sz w:val="24"/>
        </w:rPr>
        <w:t xml:space="preserve"> </w:t>
      </w:r>
    </w:p>
    <w:p w14:paraId="1098872C" w14:textId="77777777" w:rsidR="00681000" w:rsidRDefault="00775E5F">
      <w:pPr>
        <w:spacing w:after="13" w:line="248" w:lineRule="auto"/>
        <w:ind w:left="153" w:right="98"/>
      </w:pPr>
      <w:r>
        <w:rPr>
          <w:rFonts w:ascii="Arial" w:eastAsia="Arial" w:hAnsi="Arial" w:cs="Arial"/>
        </w:rPr>
        <w:t xml:space="preserve">If you used a former state Power of Attorney for Finances form, that form is still valid. Executing a new Power of Attorney for Finances does not, automatically, revoke a prior document. </w:t>
      </w:r>
    </w:p>
    <w:p w14:paraId="46866E4A" w14:textId="77777777" w:rsidR="00681000" w:rsidRDefault="00775E5F">
      <w:pPr>
        <w:spacing w:after="0" w:line="259" w:lineRule="auto"/>
        <w:ind w:left="41" w:firstLine="0"/>
      </w:pPr>
      <w:r>
        <w:rPr>
          <w:rFonts w:ascii="Calibri" w:eastAsia="Calibri" w:hAnsi="Calibri" w:cs="Calibri"/>
          <w:sz w:val="24"/>
        </w:rPr>
        <w:t xml:space="preserve"> </w:t>
      </w:r>
    </w:p>
    <w:p w14:paraId="2E41D56A" w14:textId="77777777" w:rsidR="00681000" w:rsidRDefault="00775E5F">
      <w:pPr>
        <w:spacing w:after="13" w:line="248" w:lineRule="auto"/>
        <w:ind w:left="153"/>
      </w:pPr>
      <w:r>
        <w:rPr>
          <w:rFonts w:ascii="Arial" w:eastAsia="Arial" w:hAnsi="Arial" w:cs="Arial"/>
        </w:rPr>
        <w:t>If you wish to change this Power of Attorney for Finances in the f</w:t>
      </w:r>
      <w:r>
        <w:rPr>
          <w:rFonts w:ascii="Arial" w:eastAsia="Arial" w:hAnsi="Arial" w:cs="Arial"/>
        </w:rPr>
        <w:t>uture, you must complete a new document and revoke this one. You may revoke this document at any time; a suggested method is a written and dated statement expressing your intent to revoke this document. If you revoke this document, you should notify your a</w:t>
      </w:r>
      <w:r>
        <w:rPr>
          <w:rFonts w:ascii="Arial" w:eastAsia="Arial" w:hAnsi="Arial" w:cs="Arial"/>
        </w:rPr>
        <w:t xml:space="preserve">gent and any other persons or entities that have a copy. </w:t>
      </w:r>
    </w:p>
    <w:p w14:paraId="2EA516C1" w14:textId="77777777" w:rsidR="00681000" w:rsidRDefault="00775E5F">
      <w:pPr>
        <w:spacing w:after="0" w:line="259" w:lineRule="auto"/>
        <w:ind w:left="41" w:firstLine="0"/>
      </w:pPr>
      <w:r>
        <w:rPr>
          <w:rFonts w:ascii="Calibri" w:eastAsia="Calibri" w:hAnsi="Calibri" w:cs="Calibri"/>
          <w:sz w:val="24"/>
        </w:rPr>
        <w:t xml:space="preserve"> </w:t>
      </w:r>
    </w:p>
    <w:p w14:paraId="0E66BC63" w14:textId="77777777" w:rsidR="00681000" w:rsidRDefault="00775E5F">
      <w:pPr>
        <w:spacing w:after="79" w:line="248" w:lineRule="auto"/>
        <w:ind w:left="153"/>
      </w:pPr>
      <w:r>
        <w:rPr>
          <w:rFonts w:ascii="Arial" w:eastAsia="Arial" w:hAnsi="Arial" w:cs="Arial"/>
        </w:rPr>
        <w:t>In general, an agent who is not the principal’s spouse or domestic partner may not use the principal’s property for the benefit of the agent or a person to whom the agent owes an obligation of sup</w:t>
      </w:r>
      <w:r>
        <w:rPr>
          <w:rFonts w:ascii="Arial" w:eastAsia="Arial" w:hAnsi="Arial" w:cs="Arial"/>
        </w:rPr>
        <w:t>port. Gifting to others is also generally not allowed</w:t>
      </w:r>
      <w:r>
        <w:rPr>
          <w:rFonts w:ascii="Arial" w:eastAsia="Arial" w:hAnsi="Arial" w:cs="Arial"/>
          <w:vertAlign w:val="superscript"/>
        </w:rPr>
        <w:t>2</w:t>
      </w:r>
      <w:r>
        <w:rPr>
          <w:rFonts w:ascii="Arial" w:eastAsia="Arial" w:hAnsi="Arial" w:cs="Arial"/>
        </w:rPr>
        <w:t xml:space="preserve">. </w:t>
      </w:r>
    </w:p>
    <w:p w14:paraId="1655E661" w14:textId="77777777" w:rsidR="00681000" w:rsidRDefault="00775E5F">
      <w:pPr>
        <w:spacing w:line="239" w:lineRule="auto"/>
        <w:ind w:left="151" w:right="633" w:hanging="7"/>
        <w:jc w:val="both"/>
      </w:pPr>
      <w:r>
        <w:rPr>
          <w:rFonts w:ascii="Arial" w:eastAsia="Arial" w:hAnsi="Arial" w:cs="Arial"/>
        </w:rPr>
        <w:t>Your agent is entitled to reasonable compensation unless you state otherwise in the special instructions. This document does not give your agent the power to make medical, long-term care or other hea</w:t>
      </w:r>
      <w:r>
        <w:rPr>
          <w:rFonts w:ascii="Arial" w:eastAsia="Arial" w:hAnsi="Arial" w:cs="Arial"/>
        </w:rPr>
        <w:t xml:space="preserve">lth care decisions for you. </w:t>
      </w:r>
    </w:p>
    <w:p w14:paraId="7873C47E" w14:textId="77777777" w:rsidR="00681000" w:rsidRDefault="00775E5F">
      <w:pPr>
        <w:spacing w:after="0" w:line="259" w:lineRule="auto"/>
        <w:ind w:left="41" w:firstLine="0"/>
      </w:pPr>
      <w:r>
        <w:rPr>
          <w:rFonts w:ascii="Calibri" w:eastAsia="Calibri" w:hAnsi="Calibri" w:cs="Calibri"/>
          <w:sz w:val="24"/>
        </w:rPr>
        <w:t xml:space="preserve"> </w:t>
      </w:r>
    </w:p>
    <w:p w14:paraId="0C460AE4" w14:textId="77777777" w:rsidR="00681000" w:rsidRDefault="00775E5F">
      <w:pPr>
        <w:spacing w:after="13" w:line="248" w:lineRule="auto"/>
        <w:ind w:left="151"/>
      </w:pPr>
      <w:r>
        <w:rPr>
          <w:rFonts w:ascii="Arial" w:eastAsia="Arial" w:hAnsi="Arial" w:cs="Arial"/>
        </w:rPr>
        <w:t>Once your Power of Attorney for Finances form is completed and signed, send a copy of this document to your financial contacts (e.g. your bank, stockbroker, mortgage company, insurance agent, etc.) Give a copy to your agent a</w:t>
      </w:r>
      <w:r>
        <w:rPr>
          <w:rFonts w:ascii="Arial" w:eastAsia="Arial" w:hAnsi="Arial" w:cs="Arial"/>
        </w:rPr>
        <w:t xml:space="preserve">nd alternate agents as well as to trustworthy family members and/or to your attorney. Finally place a copy in a safe place in your home along with a list of who has a copy of the document. </w:t>
      </w:r>
    </w:p>
    <w:p w14:paraId="761C7CB4" w14:textId="77777777" w:rsidR="00681000" w:rsidRDefault="00775E5F">
      <w:pPr>
        <w:spacing w:after="0" w:line="216" w:lineRule="auto"/>
        <w:ind w:left="41" w:right="7793" w:firstLine="0"/>
      </w:pPr>
      <w:r>
        <w:rPr>
          <w:rFonts w:ascii="Calibri" w:eastAsia="Calibri" w:hAnsi="Calibri" w:cs="Calibri"/>
          <w:sz w:val="20"/>
        </w:rPr>
        <w:t xml:space="preserve"> </w:t>
      </w:r>
      <w:r>
        <w:rPr>
          <w:rFonts w:ascii="Calibri" w:eastAsia="Calibri" w:hAnsi="Calibri" w:cs="Calibri"/>
          <w:sz w:val="26"/>
        </w:rPr>
        <w:t xml:space="preserve"> </w:t>
      </w:r>
      <w:r>
        <w:rPr>
          <w:rFonts w:ascii="Calibri" w:eastAsia="Calibri" w:hAnsi="Calibri" w:cs="Calibri"/>
          <w:noProof/>
        </w:rPr>
        <mc:AlternateContent>
          <mc:Choice Requires="wpg">
            <w:drawing>
              <wp:inline distT="0" distB="0" distL="0" distR="0" wp14:anchorId="09BF7F79" wp14:editId="128A01E0">
                <wp:extent cx="1828800" cy="8890"/>
                <wp:effectExtent l="0" t="0" r="0" b="0"/>
                <wp:docPr id="17469" name="Group 17469"/>
                <wp:cNvGraphicFramePr/>
                <a:graphic xmlns:a="http://schemas.openxmlformats.org/drawingml/2006/main">
                  <a:graphicData uri="http://schemas.microsoft.com/office/word/2010/wordprocessingGroup">
                    <wpg:wgp>
                      <wpg:cNvGrpSpPr/>
                      <wpg:grpSpPr>
                        <a:xfrm>
                          <a:off x="0" y="0"/>
                          <a:ext cx="1828800" cy="8890"/>
                          <a:chOff x="0" y="0"/>
                          <a:chExt cx="1828800" cy="8890"/>
                        </a:xfrm>
                      </wpg:grpSpPr>
                      <wps:wsp>
                        <wps:cNvPr id="6" name="Shape 6"/>
                        <wps:cNvSpPr/>
                        <wps:spPr>
                          <a:xfrm>
                            <a:off x="0" y="0"/>
                            <a:ext cx="1828800" cy="0"/>
                          </a:xfrm>
                          <a:custGeom>
                            <a:avLst/>
                            <a:gdLst/>
                            <a:ahLst/>
                            <a:cxnLst/>
                            <a:rect l="0" t="0" r="0" b="0"/>
                            <a:pathLst>
                              <a:path w="1828800">
                                <a:moveTo>
                                  <a:pt x="0" y="0"/>
                                </a:moveTo>
                                <a:lnTo>
                                  <a:pt x="1828800"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69" style="width:144pt;height:0.7pt;mso-position-horizontal-relative:char;mso-position-vertical-relative:line" coordsize="18288,88">
                <v:shape id="Shape 6" style="position:absolute;width:18288;height:0;left:0;top:0;" coordsize="1828800,0" path="m0,0l1828800,0">
                  <v:stroke weight="0.7pt" endcap="flat" joinstyle="round" on="true" color="#000000"/>
                  <v:fill on="false" color="#000000" opacity="0"/>
                </v:shape>
              </v:group>
            </w:pict>
          </mc:Fallback>
        </mc:AlternateContent>
      </w:r>
    </w:p>
    <w:p w14:paraId="3DE90837" w14:textId="77777777" w:rsidR="00681000" w:rsidRDefault="00775E5F">
      <w:pPr>
        <w:spacing w:after="0" w:line="259" w:lineRule="auto"/>
        <w:ind w:left="139" w:hanging="10"/>
      </w:pPr>
      <w:r>
        <w:rPr>
          <w:rFonts w:ascii="Arial" w:eastAsia="Arial" w:hAnsi="Arial" w:cs="Arial"/>
          <w:sz w:val="13"/>
        </w:rPr>
        <w:t xml:space="preserve">1 </w:t>
      </w:r>
    </w:p>
    <w:p w14:paraId="2FED0584" w14:textId="77777777" w:rsidR="00681000" w:rsidRDefault="00775E5F">
      <w:pPr>
        <w:spacing w:after="0" w:line="259" w:lineRule="auto"/>
        <w:ind w:left="267" w:hanging="10"/>
      </w:pPr>
      <w:r>
        <w:rPr>
          <w:rFonts w:ascii="Arial" w:eastAsia="Arial" w:hAnsi="Arial" w:cs="Arial"/>
          <w:sz w:val="20"/>
        </w:rPr>
        <w:t xml:space="preserve">Greater Wisconsin Agency on Aging </w:t>
      </w:r>
      <w:proofErr w:type="spellStart"/>
      <w:r>
        <w:rPr>
          <w:rFonts w:ascii="Arial" w:eastAsia="Arial" w:hAnsi="Arial" w:cs="Arial"/>
          <w:sz w:val="20"/>
        </w:rPr>
        <w:t>Resoures</w:t>
      </w:r>
      <w:proofErr w:type="spellEnd"/>
      <w:r>
        <w:rPr>
          <w:rFonts w:ascii="Arial" w:eastAsia="Arial" w:hAnsi="Arial" w:cs="Arial"/>
          <w:sz w:val="20"/>
        </w:rPr>
        <w:t>: Guardianship Support Center (</w:t>
      </w:r>
      <w:r>
        <w:rPr>
          <w:rFonts w:ascii="Arial" w:eastAsia="Arial" w:hAnsi="Arial" w:cs="Arial"/>
          <w:color w:val="0000FF"/>
          <w:sz w:val="20"/>
          <w:u w:val="single" w:color="0000FF"/>
        </w:rPr>
        <w:t>www.gwaar.org</w:t>
      </w:r>
      <w:r>
        <w:rPr>
          <w:rFonts w:ascii="Arial" w:eastAsia="Arial" w:hAnsi="Arial" w:cs="Arial"/>
          <w:sz w:val="20"/>
        </w:rPr>
        <w:t xml:space="preserve">) </w:t>
      </w:r>
    </w:p>
    <w:p w14:paraId="32F96322" w14:textId="77777777" w:rsidR="00681000" w:rsidRDefault="00775E5F">
      <w:pPr>
        <w:spacing w:after="0" w:line="259" w:lineRule="auto"/>
        <w:ind w:left="139" w:hanging="10"/>
      </w:pPr>
      <w:r>
        <w:rPr>
          <w:rFonts w:ascii="Arial" w:eastAsia="Arial" w:hAnsi="Arial" w:cs="Arial"/>
          <w:sz w:val="13"/>
        </w:rPr>
        <w:t xml:space="preserve">2 </w:t>
      </w:r>
    </w:p>
    <w:p w14:paraId="245CE273" w14:textId="77777777" w:rsidR="00681000" w:rsidRDefault="00775E5F">
      <w:pPr>
        <w:spacing w:after="0" w:line="259" w:lineRule="auto"/>
        <w:ind w:left="267" w:hanging="10"/>
      </w:pPr>
      <w:r>
        <w:rPr>
          <w:rFonts w:ascii="Arial" w:eastAsia="Arial" w:hAnsi="Arial" w:cs="Arial"/>
          <w:sz w:val="20"/>
        </w:rPr>
        <w:t xml:space="preserve">For more information on gifting, see Wis. Stats. §244.57 </w:t>
      </w:r>
    </w:p>
    <w:p w14:paraId="1A681A1D" w14:textId="77777777" w:rsidR="00681000" w:rsidRDefault="00775E5F">
      <w:pPr>
        <w:spacing w:after="39" w:line="259" w:lineRule="auto"/>
        <w:ind w:left="41" w:firstLine="0"/>
      </w:pPr>
      <w:r>
        <w:rPr>
          <w:rFonts w:ascii="Calibri" w:eastAsia="Calibri" w:hAnsi="Calibri" w:cs="Calibri"/>
          <w:sz w:val="11"/>
        </w:rPr>
        <w:t xml:space="preserve"> </w:t>
      </w:r>
    </w:p>
    <w:p w14:paraId="26BE9730" w14:textId="77777777" w:rsidR="00681000" w:rsidRDefault="00775E5F">
      <w:pPr>
        <w:spacing w:after="0" w:line="259" w:lineRule="auto"/>
        <w:ind w:left="41" w:firstLine="0"/>
      </w:pPr>
      <w:r>
        <w:rPr>
          <w:rFonts w:ascii="Calibri" w:eastAsia="Calibri" w:hAnsi="Calibri" w:cs="Calibri"/>
          <w:sz w:val="20"/>
        </w:rPr>
        <w:t xml:space="preserve"> </w:t>
      </w:r>
    </w:p>
    <w:p w14:paraId="78BADF4E" w14:textId="77777777" w:rsidR="00681000" w:rsidRDefault="00775E5F">
      <w:pPr>
        <w:pStyle w:val="Heading1"/>
        <w:ind w:left="0" w:right="35" w:firstLine="0"/>
      </w:pPr>
      <w:r>
        <w:rPr>
          <w:rFonts w:ascii="Calibri" w:eastAsia="Calibri" w:hAnsi="Calibri" w:cs="Calibri"/>
          <w:color w:val="943634"/>
        </w:rPr>
        <w:lastRenderedPageBreak/>
        <w:t xml:space="preserve">This Page is for information only and is not part of the Power of Attorney </w:t>
      </w:r>
    </w:p>
    <w:p w14:paraId="3415AF7E" w14:textId="77777777" w:rsidR="00681000" w:rsidRDefault="00775E5F">
      <w:pPr>
        <w:spacing w:after="0" w:line="259" w:lineRule="auto"/>
        <w:ind w:left="18" w:firstLine="0"/>
        <w:jc w:val="center"/>
      </w:pPr>
      <w:r>
        <w:rPr>
          <w:rFonts w:ascii="Calibri" w:eastAsia="Calibri" w:hAnsi="Calibri" w:cs="Calibri"/>
          <w:b/>
          <w:color w:val="943634"/>
          <w:sz w:val="24"/>
        </w:rPr>
        <w:t xml:space="preserve"> </w:t>
      </w:r>
    </w:p>
    <w:p w14:paraId="3EFA4DDD" w14:textId="77777777" w:rsidR="00681000" w:rsidRDefault="00775E5F">
      <w:pPr>
        <w:spacing w:after="0" w:line="259" w:lineRule="auto"/>
        <w:ind w:left="0" w:firstLine="0"/>
        <w:jc w:val="center"/>
      </w:pPr>
      <w:r>
        <w:rPr>
          <w:rFonts w:ascii="Arial" w:eastAsia="Arial" w:hAnsi="Arial" w:cs="Arial"/>
          <w:b/>
          <w:i/>
          <w:sz w:val="20"/>
        </w:rPr>
        <w:t>Wisconsin.gov</w:t>
      </w:r>
      <w:r>
        <w:rPr>
          <w:rFonts w:ascii="Arial" w:eastAsia="Arial" w:hAnsi="Arial" w:cs="Arial"/>
          <w:sz w:val="20"/>
        </w:rPr>
        <w:t xml:space="preserve"> </w:t>
      </w:r>
    </w:p>
    <w:p w14:paraId="2389F001" w14:textId="77777777" w:rsidR="00681000" w:rsidRDefault="00775E5F">
      <w:pPr>
        <w:spacing w:after="5" w:line="261" w:lineRule="auto"/>
        <w:ind w:left="1515" w:right="4739" w:hanging="10"/>
      </w:pPr>
      <w:r>
        <w:rPr>
          <w:rFonts w:ascii="Arial" w:eastAsia="Arial" w:hAnsi="Arial" w:cs="Arial"/>
          <w:b/>
          <w:sz w:val="24"/>
        </w:rPr>
        <w:t xml:space="preserve">WISCONSIN STATUTORY </w:t>
      </w:r>
    </w:p>
    <w:p w14:paraId="7DC90C3C" w14:textId="77777777" w:rsidR="00681000" w:rsidRDefault="00775E5F">
      <w:pPr>
        <w:spacing w:after="5" w:line="261" w:lineRule="auto"/>
        <w:ind w:left="1515" w:right="4739" w:hanging="10"/>
      </w:pPr>
      <w:r>
        <w:rPr>
          <w:rFonts w:ascii="Arial" w:eastAsia="Arial" w:hAnsi="Arial" w:cs="Arial"/>
          <w:b/>
          <w:sz w:val="24"/>
        </w:rPr>
        <w:t xml:space="preserve">POWER OF ATTORNEY FOR FINANCES AND PROPERTY </w:t>
      </w:r>
    </w:p>
    <w:p w14:paraId="24E74AA4" w14:textId="77777777" w:rsidR="00681000" w:rsidRDefault="00775E5F">
      <w:pPr>
        <w:spacing w:after="0" w:line="259" w:lineRule="auto"/>
        <w:ind w:left="1515" w:hanging="10"/>
      </w:pPr>
      <w:r>
        <w:rPr>
          <w:rFonts w:ascii="Arial" w:eastAsia="Arial" w:hAnsi="Arial" w:cs="Arial"/>
          <w:sz w:val="24"/>
        </w:rPr>
        <w:t xml:space="preserve">IMPORTANT INFORMATION </w:t>
      </w:r>
    </w:p>
    <w:tbl>
      <w:tblPr>
        <w:tblStyle w:val="TableGrid"/>
        <w:tblW w:w="10862" w:type="dxa"/>
        <w:tblInd w:w="1" w:type="dxa"/>
        <w:tblCellMar>
          <w:top w:w="0" w:type="dxa"/>
          <w:left w:w="0" w:type="dxa"/>
          <w:bottom w:w="0" w:type="dxa"/>
          <w:right w:w="0" w:type="dxa"/>
        </w:tblCellMar>
        <w:tblLook w:val="04A0" w:firstRow="1" w:lastRow="0" w:firstColumn="1" w:lastColumn="0" w:noHBand="0" w:noVBand="1"/>
      </w:tblPr>
      <w:tblGrid>
        <w:gridCol w:w="6684"/>
        <w:gridCol w:w="4178"/>
      </w:tblGrid>
      <w:tr w:rsidR="00681000" w14:paraId="337297D1" w14:textId="77777777">
        <w:trPr>
          <w:trHeight w:val="1186"/>
        </w:trPr>
        <w:tc>
          <w:tcPr>
            <w:tcW w:w="6684" w:type="dxa"/>
            <w:tcBorders>
              <w:top w:val="nil"/>
              <w:left w:val="nil"/>
              <w:bottom w:val="nil"/>
              <w:right w:val="nil"/>
            </w:tcBorders>
          </w:tcPr>
          <w:p w14:paraId="58273E55" w14:textId="77777777" w:rsidR="00681000" w:rsidRDefault="00775E5F">
            <w:pPr>
              <w:spacing w:after="0" w:line="259" w:lineRule="auto"/>
              <w:ind w:left="0" w:right="566" w:firstLine="0"/>
            </w:pPr>
            <w:r>
              <w:rPr>
                <w:rFonts w:ascii="Arial" w:eastAsia="Arial" w:hAnsi="Arial" w:cs="Arial"/>
              </w:rPr>
              <w:t>This Power of Attorney authorizes another person (your agent) to make deci</w:t>
            </w:r>
            <w:r>
              <w:rPr>
                <w:rFonts w:ascii="Arial" w:eastAsia="Arial" w:hAnsi="Arial" w:cs="Arial"/>
              </w:rPr>
              <w:t xml:space="preserve">sions concerning your property for you (the principal). Your agent will be able to make decisions and act with respect to your property (including your money) </w:t>
            </w:r>
            <w:proofErr w:type="gramStart"/>
            <w:r>
              <w:rPr>
                <w:rFonts w:ascii="Arial" w:eastAsia="Arial" w:hAnsi="Arial" w:cs="Arial"/>
              </w:rPr>
              <w:t>whether or not</w:t>
            </w:r>
            <w:proofErr w:type="gramEnd"/>
            <w:r>
              <w:rPr>
                <w:rFonts w:ascii="Arial" w:eastAsia="Arial" w:hAnsi="Arial" w:cs="Arial"/>
              </w:rPr>
              <w:t xml:space="preserve"> you are able to act for yourself. The meaning of </w:t>
            </w:r>
          </w:p>
        </w:tc>
        <w:tc>
          <w:tcPr>
            <w:tcW w:w="4178" w:type="dxa"/>
            <w:tcBorders>
              <w:top w:val="nil"/>
              <w:left w:val="nil"/>
              <w:bottom w:val="nil"/>
              <w:right w:val="nil"/>
            </w:tcBorders>
          </w:tcPr>
          <w:p w14:paraId="748F2B07" w14:textId="77777777" w:rsidR="00681000" w:rsidRDefault="00681000">
            <w:pPr>
              <w:spacing w:after="160" w:line="259" w:lineRule="auto"/>
              <w:ind w:left="0" w:firstLine="0"/>
            </w:pPr>
          </w:p>
        </w:tc>
      </w:tr>
      <w:tr w:rsidR="00681000" w14:paraId="2398E6AF" w14:textId="77777777">
        <w:trPr>
          <w:trHeight w:val="785"/>
        </w:trPr>
        <w:tc>
          <w:tcPr>
            <w:tcW w:w="6684" w:type="dxa"/>
            <w:tcBorders>
              <w:top w:val="nil"/>
              <w:left w:val="nil"/>
              <w:bottom w:val="nil"/>
              <w:right w:val="nil"/>
            </w:tcBorders>
          </w:tcPr>
          <w:p w14:paraId="4E36F289" w14:textId="77777777" w:rsidR="00681000" w:rsidRDefault="00775E5F">
            <w:pPr>
              <w:spacing w:after="0" w:line="259" w:lineRule="auto"/>
              <w:ind w:left="1" w:right="920" w:firstLine="0"/>
              <w:jc w:val="both"/>
            </w:pPr>
            <w:r>
              <w:rPr>
                <w:rFonts w:ascii="Arial" w:eastAsia="Arial" w:hAnsi="Arial" w:cs="Arial"/>
              </w:rPr>
              <w:t xml:space="preserve">authority over subjects listed on this form is explained in the Uniform Power of Attorney for Finances and Property Act in Chapter 244 of the Wisconsin Statutes. </w:t>
            </w:r>
          </w:p>
        </w:tc>
        <w:tc>
          <w:tcPr>
            <w:tcW w:w="4178" w:type="dxa"/>
            <w:tcBorders>
              <w:top w:val="nil"/>
              <w:left w:val="nil"/>
              <w:bottom w:val="nil"/>
              <w:right w:val="nil"/>
            </w:tcBorders>
            <w:vAlign w:val="bottom"/>
          </w:tcPr>
          <w:p w14:paraId="2D0341CB" w14:textId="77777777" w:rsidR="00681000" w:rsidRDefault="00775E5F">
            <w:pPr>
              <w:spacing w:after="132" w:line="259" w:lineRule="auto"/>
              <w:ind w:left="-74" w:firstLine="0"/>
            </w:pPr>
            <w:r>
              <w:rPr>
                <w:rFonts w:ascii="Calibri" w:eastAsia="Calibri" w:hAnsi="Calibri" w:cs="Calibri"/>
                <w:noProof/>
              </w:rPr>
              <mc:AlternateContent>
                <mc:Choice Requires="wpg">
                  <w:drawing>
                    <wp:inline distT="0" distB="0" distL="0" distR="0" wp14:anchorId="5376BBB3" wp14:editId="0D0BAD41">
                      <wp:extent cx="2700274" cy="224982"/>
                      <wp:effectExtent l="0" t="0" r="0" b="0"/>
                      <wp:docPr id="18435" name="Group 18435"/>
                      <wp:cNvGraphicFramePr/>
                      <a:graphic xmlns:a="http://schemas.openxmlformats.org/drawingml/2006/main">
                        <a:graphicData uri="http://schemas.microsoft.com/office/word/2010/wordprocessingGroup">
                          <wpg:wgp>
                            <wpg:cNvGrpSpPr/>
                            <wpg:grpSpPr>
                              <a:xfrm>
                                <a:off x="0" y="0"/>
                                <a:ext cx="2700274" cy="224982"/>
                                <a:chOff x="0" y="0"/>
                                <a:chExt cx="2700274" cy="224982"/>
                              </a:xfrm>
                            </wpg:grpSpPr>
                            <wps:wsp>
                              <wps:cNvPr id="104" name="Shape 104"/>
                              <wps:cNvSpPr/>
                              <wps:spPr>
                                <a:xfrm>
                                  <a:off x="0" y="224982"/>
                                  <a:ext cx="2697480" cy="0"/>
                                </a:xfrm>
                                <a:custGeom>
                                  <a:avLst/>
                                  <a:gdLst/>
                                  <a:ahLst/>
                                  <a:cxnLst/>
                                  <a:rect l="0" t="0" r="0" b="0"/>
                                  <a:pathLst>
                                    <a:path w="2697480">
                                      <a:moveTo>
                                        <a:pt x="0" y="0"/>
                                      </a:moveTo>
                                      <a:lnTo>
                                        <a:pt x="2697480" y="0"/>
                                      </a:lnTo>
                                    </a:path>
                                  </a:pathLst>
                                </a:custGeom>
                                <a:ln w="13462" cap="flat">
                                  <a:round/>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46990" y="72669"/>
                                  <a:ext cx="1409035" cy="175277"/>
                                </a:xfrm>
                                <a:prstGeom prst="rect">
                                  <a:avLst/>
                                </a:prstGeom>
                                <a:ln>
                                  <a:noFill/>
                                </a:ln>
                              </wps:spPr>
                              <wps:txbx>
                                <w:txbxContent>
                                  <w:p w14:paraId="37B204E1" w14:textId="77777777" w:rsidR="00681000" w:rsidRDefault="00775E5F">
                                    <w:pPr>
                                      <w:spacing w:after="160" w:line="259" w:lineRule="auto"/>
                                      <w:ind w:left="0" w:firstLine="0"/>
                                    </w:pPr>
                                    <w:r>
                                      <w:rPr>
                                        <w:rFonts w:ascii="Arial" w:eastAsia="Arial" w:hAnsi="Arial" w:cs="Arial"/>
                                      </w:rPr>
                                      <w:t xml:space="preserve">  Recording Area </w:t>
                                    </w:r>
                                  </w:p>
                                </w:txbxContent>
                              </wps:txbx>
                              <wps:bodyPr horzOverflow="overflow" vert="horz" lIns="0" tIns="0" rIns="0" bIns="0" rtlCol="0">
                                <a:noAutofit/>
                              </wps:bodyPr>
                            </wps:wsp>
                            <wps:wsp>
                              <wps:cNvPr id="23341" name="Shape 23341"/>
                              <wps:cNvSpPr/>
                              <wps:spPr>
                                <a:xfrm>
                                  <a:off x="8890" y="182365"/>
                                  <a:ext cx="2691384" cy="16764"/>
                                </a:xfrm>
                                <a:custGeom>
                                  <a:avLst/>
                                  <a:gdLst/>
                                  <a:ahLst/>
                                  <a:cxnLst/>
                                  <a:rect l="0" t="0" r="0" b="0"/>
                                  <a:pathLst>
                                    <a:path w="2691384" h="16764">
                                      <a:moveTo>
                                        <a:pt x="0" y="0"/>
                                      </a:moveTo>
                                      <a:lnTo>
                                        <a:pt x="2691384" y="0"/>
                                      </a:lnTo>
                                      <a:lnTo>
                                        <a:pt x="269138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168400" y="1"/>
                                  <a:ext cx="0" cy="164020"/>
                                </a:xfrm>
                                <a:custGeom>
                                  <a:avLst/>
                                  <a:gdLst/>
                                  <a:ahLst/>
                                  <a:cxnLst/>
                                  <a:rect l="0" t="0" r="0" b="0"/>
                                  <a:pathLst>
                                    <a:path h="164020">
                                      <a:moveTo>
                                        <a:pt x="0" y="16402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1123955" y="0"/>
                                  <a:ext cx="88900" cy="76200"/>
                                </a:xfrm>
                                <a:custGeom>
                                  <a:avLst/>
                                  <a:gdLst/>
                                  <a:ahLst/>
                                  <a:cxnLst/>
                                  <a:rect l="0" t="0" r="0" b="0"/>
                                  <a:pathLst>
                                    <a:path w="88900" h="76200">
                                      <a:moveTo>
                                        <a:pt x="88900" y="76200"/>
                                      </a:moveTo>
                                      <a:lnTo>
                                        <a:pt x="44450" y="0"/>
                                      </a:lnTo>
                                      <a:lnTo>
                                        <a:pt x="0" y="76200"/>
                                      </a:lnTo>
                                    </a:path>
                                  </a:pathLst>
                                </a:custGeom>
                                <a:ln w="190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35" style="width:212.62pt;height:17.7151pt;mso-position-horizontal-relative:char;mso-position-vertical-relative:line" coordsize="27002,2249">
                      <v:shape id="Shape 104" style="position:absolute;width:26974;height:0;left:0;top:2249;" coordsize="2697480,0" path="m0,0l2697480,0">
                        <v:stroke weight="1.06pt" endcap="flat" joinstyle="round" on="true" color="#000000"/>
                        <v:fill on="false" color="#000000" opacity="0"/>
                      </v:shape>
                      <v:rect id="Rectangle 120" style="position:absolute;width:14090;height:1752;left:469;top:726;" filled="f" stroked="f">
                        <v:textbox inset="0,0,0,0">
                          <w:txbxContent>
                            <w:p>
                              <w:pPr>
                                <w:spacing w:before="0" w:after="160" w:line="259" w:lineRule="auto"/>
                                <w:ind w:left="0" w:firstLine="0"/>
                              </w:pPr>
                              <w:r>
                                <w:rPr>
                                  <w:rFonts w:cs="Arial" w:hAnsi="Arial" w:eastAsia="Arial" w:ascii="Arial"/>
                                </w:rPr>
                                <w:t xml:space="preserve">  Recording Area </w:t>
                              </w:r>
                            </w:p>
                          </w:txbxContent>
                        </v:textbox>
                      </v:rect>
                      <v:shape id="Shape 23342" style="position:absolute;width:26913;height:167;left:88;top:1823;" coordsize="2691384,16764" path="m0,0l2691384,0l2691384,16764l0,16764l0,0">
                        <v:stroke weight="0pt" endcap="flat" joinstyle="miter" miterlimit="10" on="false" color="#000000" opacity="0"/>
                        <v:fill on="true" color="#000000"/>
                      </v:shape>
                      <v:shape id="Shape 166" style="position:absolute;width:0;height:1640;left:11684;top:0;" coordsize="0,164020" path="m0,164020l0,0">
                        <v:stroke weight="1.5pt" endcap="flat" joinstyle="round" on="true" color="#000000"/>
                        <v:fill on="false" color="#000000" opacity="0"/>
                      </v:shape>
                      <v:shape id="Shape 167" style="position:absolute;width:889;height:762;left:11239;top:0;" coordsize="88900,76200" path="m88900,76200l44450,0l0,76200">
                        <v:stroke weight="1.5pt" endcap="round" joinstyle="miter" miterlimit="10" on="true" color="#000000"/>
                        <v:fill on="false" color="#000000" opacity="0"/>
                      </v:shape>
                    </v:group>
                  </w:pict>
                </mc:Fallback>
              </mc:AlternateContent>
            </w:r>
          </w:p>
          <w:p w14:paraId="70FFE248" w14:textId="77777777" w:rsidR="00681000" w:rsidRDefault="00775E5F">
            <w:pPr>
              <w:spacing w:after="0" w:line="259" w:lineRule="auto"/>
              <w:ind w:left="37" w:firstLine="0"/>
              <w:jc w:val="center"/>
            </w:pPr>
            <w:r>
              <w:rPr>
                <w:rFonts w:ascii="Arial" w:eastAsia="Arial" w:hAnsi="Arial" w:cs="Arial"/>
              </w:rPr>
              <w:t xml:space="preserve">Name and Return Address </w:t>
            </w:r>
          </w:p>
        </w:tc>
      </w:tr>
    </w:tbl>
    <w:p w14:paraId="3BD68B3C" w14:textId="77777777" w:rsidR="00681000" w:rsidRDefault="00775E5F">
      <w:pPr>
        <w:spacing w:after="245" w:line="248" w:lineRule="auto"/>
        <w:ind w:left="9"/>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4024752" wp14:editId="3676CAD0">
                <wp:simplePos x="0" y="0"/>
                <wp:positionH relativeFrom="column">
                  <wp:posOffset>4223029</wp:posOffset>
                </wp:positionH>
                <wp:positionV relativeFrom="paragraph">
                  <wp:posOffset>-20674</wp:posOffset>
                </wp:positionV>
                <wp:extent cx="2710180" cy="943215"/>
                <wp:effectExtent l="0" t="0" r="0" b="0"/>
                <wp:wrapSquare wrapText="bothSides"/>
                <wp:docPr id="17590" name="Group 17590"/>
                <wp:cNvGraphicFramePr/>
                <a:graphic xmlns:a="http://schemas.openxmlformats.org/drawingml/2006/main">
                  <a:graphicData uri="http://schemas.microsoft.com/office/word/2010/wordprocessingGroup">
                    <wpg:wgp>
                      <wpg:cNvGrpSpPr/>
                      <wpg:grpSpPr>
                        <a:xfrm>
                          <a:off x="0" y="0"/>
                          <a:ext cx="2710180" cy="943215"/>
                          <a:chOff x="0" y="0"/>
                          <a:chExt cx="2710180" cy="943215"/>
                        </a:xfrm>
                      </wpg:grpSpPr>
                      <wps:wsp>
                        <wps:cNvPr id="97" name="Shape 97"/>
                        <wps:cNvSpPr/>
                        <wps:spPr>
                          <a:xfrm>
                            <a:off x="1905" y="0"/>
                            <a:ext cx="2697480" cy="0"/>
                          </a:xfrm>
                          <a:custGeom>
                            <a:avLst/>
                            <a:gdLst/>
                            <a:ahLst/>
                            <a:cxnLst/>
                            <a:rect l="0" t="0" r="0" b="0"/>
                            <a:pathLst>
                              <a:path w="2697480">
                                <a:moveTo>
                                  <a:pt x="0" y="0"/>
                                </a:moveTo>
                                <a:lnTo>
                                  <a:pt x="2697480" y="0"/>
                                </a:lnTo>
                              </a:path>
                            </a:pathLst>
                          </a:custGeom>
                          <a:ln w="13462" cap="flat">
                            <a:round/>
                          </a:ln>
                        </wps:spPr>
                        <wps:style>
                          <a:lnRef idx="1">
                            <a:srgbClr val="000000"/>
                          </a:lnRef>
                          <a:fillRef idx="0">
                            <a:srgbClr val="000000">
                              <a:alpha val="0"/>
                            </a:srgbClr>
                          </a:fillRef>
                          <a:effectRef idx="0">
                            <a:scrgbClr r="0" g="0" b="0"/>
                          </a:effectRef>
                          <a:fontRef idx="none"/>
                        </wps:style>
                        <wps:bodyPr/>
                      </wps:wsp>
                      <wps:wsp>
                        <wps:cNvPr id="98" name="Shape 98"/>
                        <wps:cNvSpPr/>
                        <wps:spPr>
                          <a:xfrm>
                            <a:off x="1905" y="245349"/>
                            <a:ext cx="2697480" cy="0"/>
                          </a:xfrm>
                          <a:custGeom>
                            <a:avLst/>
                            <a:gdLst/>
                            <a:ahLst/>
                            <a:cxnLst/>
                            <a:rect l="0" t="0" r="0" b="0"/>
                            <a:pathLst>
                              <a:path w="2697480">
                                <a:moveTo>
                                  <a:pt x="0" y="0"/>
                                </a:moveTo>
                                <a:lnTo>
                                  <a:pt x="2697480" y="0"/>
                                </a:lnTo>
                              </a:path>
                            </a:pathLst>
                          </a:custGeom>
                          <a:ln w="13462" cap="flat">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1905" y="495539"/>
                            <a:ext cx="2697480" cy="0"/>
                          </a:xfrm>
                          <a:custGeom>
                            <a:avLst/>
                            <a:gdLst/>
                            <a:ahLst/>
                            <a:cxnLst/>
                            <a:rect l="0" t="0" r="0" b="0"/>
                            <a:pathLst>
                              <a:path w="2697480">
                                <a:moveTo>
                                  <a:pt x="0" y="0"/>
                                </a:moveTo>
                                <a:lnTo>
                                  <a:pt x="2697480" y="0"/>
                                </a:lnTo>
                              </a:path>
                            </a:pathLst>
                          </a:custGeom>
                          <a:ln w="13462" cap="flat">
                            <a:round/>
                          </a:ln>
                        </wps:spPr>
                        <wps:style>
                          <a:lnRef idx="1">
                            <a:srgbClr val="000000"/>
                          </a:lnRef>
                          <a:fillRef idx="0">
                            <a:srgbClr val="000000">
                              <a:alpha val="0"/>
                            </a:srgbClr>
                          </a:fillRef>
                          <a:effectRef idx="0">
                            <a:scrgbClr r="0" g="0" b="0"/>
                          </a:effectRef>
                          <a:fontRef idx="none"/>
                        </wps:style>
                        <wps:bodyPr/>
                      </wps:wsp>
                      <wps:wsp>
                        <wps:cNvPr id="100" name="Shape 100"/>
                        <wps:cNvSpPr/>
                        <wps:spPr>
                          <a:xfrm>
                            <a:off x="0" y="668895"/>
                            <a:ext cx="2710180" cy="0"/>
                          </a:xfrm>
                          <a:custGeom>
                            <a:avLst/>
                            <a:gdLst/>
                            <a:ahLst/>
                            <a:cxnLst/>
                            <a:rect l="0" t="0" r="0" b="0"/>
                            <a:pathLst>
                              <a:path w="2710180">
                                <a:moveTo>
                                  <a:pt x="0" y="0"/>
                                </a:moveTo>
                                <a:lnTo>
                                  <a:pt x="2710180" y="0"/>
                                </a:lnTo>
                              </a:path>
                            </a:pathLst>
                          </a:custGeom>
                          <a:ln w="14224" cap="flat">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6350" y="675244"/>
                            <a:ext cx="0" cy="262255"/>
                          </a:xfrm>
                          <a:custGeom>
                            <a:avLst/>
                            <a:gdLst/>
                            <a:ahLst/>
                            <a:cxnLst/>
                            <a:rect l="0" t="0" r="0" b="0"/>
                            <a:pathLst>
                              <a:path h="262255">
                                <a:moveTo>
                                  <a:pt x="0" y="0"/>
                                </a:moveTo>
                                <a:lnTo>
                                  <a:pt x="0" y="262255"/>
                                </a:lnTo>
                              </a:path>
                            </a:pathLst>
                          </a:custGeom>
                          <a:ln w="13462" cap="flat">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2703830" y="675244"/>
                            <a:ext cx="0" cy="262255"/>
                          </a:xfrm>
                          <a:custGeom>
                            <a:avLst/>
                            <a:gdLst/>
                            <a:ahLst/>
                            <a:cxnLst/>
                            <a:rect l="0" t="0" r="0" b="0"/>
                            <a:pathLst>
                              <a:path h="262255">
                                <a:moveTo>
                                  <a:pt x="0" y="0"/>
                                </a:moveTo>
                                <a:lnTo>
                                  <a:pt x="0" y="262255"/>
                                </a:lnTo>
                              </a:path>
                            </a:pathLst>
                          </a:custGeom>
                          <a:ln w="13462" cap="flat">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0" y="943215"/>
                            <a:ext cx="2710180" cy="0"/>
                          </a:xfrm>
                          <a:custGeom>
                            <a:avLst/>
                            <a:gdLst/>
                            <a:ahLst/>
                            <a:cxnLst/>
                            <a:rect l="0" t="0" r="0" b="0"/>
                            <a:pathLst>
                              <a:path w="2710180">
                                <a:moveTo>
                                  <a:pt x="0" y="0"/>
                                </a:moveTo>
                                <a:lnTo>
                                  <a:pt x="2710180" y="0"/>
                                </a:lnTo>
                              </a:path>
                            </a:pathLst>
                          </a:custGeom>
                          <a:ln w="1346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90" style="width:213.4pt;height:74.2689pt;position:absolute;mso-position-horizontal-relative:text;mso-position-horizontal:absolute;margin-left:332.522pt;mso-position-vertical-relative:text;margin-top:-1.62799pt;" coordsize="27101,9432">
                <v:shape id="Shape 97" style="position:absolute;width:26974;height:0;left:19;top:0;" coordsize="2697480,0" path="m0,0l2697480,0">
                  <v:stroke weight="1.06pt" endcap="flat" joinstyle="round" on="true" color="#000000"/>
                  <v:fill on="false" color="#000000" opacity="0"/>
                </v:shape>
                <v:shape id="Shape 98" style="position:absolute;width:26974;height:0;left:19;top:2453;" coordsize="2697480,0" path="m0,0l2697480,0">
                  <v:stroke weight="1.06pt" endcap="flat" joinstyle="round" on="true" color="#000000"/>
                  <v:fill on="false" color="#000000" opacity="0"/>
                </v:shape>
                <v:shape id="Shape 99" style="position:absolute;width:26974;height:0;left:19;top:4955;" coordsize="2697480,0" path="m0,0l2697480,0">
                  <v:stroke weight="1.06pt" endcap="flat" joinstyle="round" on="true" color="#000000"/>
                  <v:fill on="false" color="#000000" opacity="0"/>
                </v:shape>
                <v:shape id="Shape 100" style="position:absolute;width:27101;height:0;left:0;top:6688;" coordsize="2710180,0" path="m0,0l2710180,0">
                  <v:stroke weight="1.12pt" endcap="flat" joinstyle="round" on="true" color="#000000"/>
                  <v:fill on="false" color="#000000" opacity="0"/>
                </v:shape>
                <v:shape id="Shape 101" style="position:absolute;width:0;height:2622;left:63;top:6752;" coordsize="0,262255" path="m0,0l0,262255">
                  <v:stroke weight="1.06pt" endcap="flat" joinstyle="round" on="true" color="#000000"/>
                  <v:fill on="false" color="#000000" opacity="0"/>
                </v:shape>
                <v:shape id="Shape 102" style="position:absolute;width:0;height:2622;left:27038;top:6752;" coordsize="0,262255" path="m0,0l0,262255">
                  <v:stroke weight="1.06pt" endcap="flat" joinstyle="round" on="true" color="#000000"/>
                  <v:fill on="false" color="#000000" opacity="0"/>
                </v:shape>
                <v:shape id="Shape 103" style="position:absolute;width:27101;height:0;left:0;top:9432;" coordsize="2710180,0" path="m0,0l2710180,0">
                  <v:stroke weight="1.06pt" endcap="flat" joinstyle="round" on="true" color="#000000"/>
                  <v:fill on="false" color="#000000" opacity="0"/>
                </v:shape>
                <w10:wrap type="square"/>
              </v:group>
            </w:pict>
          </mc:Fallback>
        </mc:AlternateContent>
      </w:r>
      <w:r>
        <w:rPr>
          <w:rFonts w:ascii="Arial" w:eastAsia="Arial" w:hAnsi="Arial" w:cs="Arial"/>
        </w:rPr>
        <w:t xml:space="preserve">This Power of Attorney does not authorize the agent to make health-care decisions for you. </w:t>
      </w:r>
    </w:p>
    <w:p w14:paraId="30A85776" w14:textId="77777777" w:rsidR="00681000" w:rsidRDefault="00775E5F">
      <w:pPr>
        <w:spacing w:after="13" w:line="248" w:lineRule="auto"/>
        <w:ind w:left="9"/>
      </w:pPr>
      <w:r>
        <w:rPr>
          <w:rFonts w:ascii="Arial" w:eastAsia="Arial" w:hAnsi="Arial" w:cs="Arial"/>
        </w:rPr>
        <w:t xml:space="preserve">You should select someone you trust to serve as your agent. Unless you specify otherwise, generally the agent’s authority will continue until you die or revoke the </w:t>
      </w:r>
      <w:r>
        <w:rPr>
          <w:rFonts w:ascii="Arial" w:eastAsia="Arial" w:hAnsi="Arial" w:cs="Arial"/>
        </w:rPr>
        <w:t xml:space="preserve">Power of Attorney or the agent </w:t>
      </w:r>
    </w:p>
    <w:p w14:paraId="45301B77" w14:textId="77777777" w:rsidR="00681000" w:rsidRDefault="00775E5F">
      <w:pPr>
        <w:tabs>
          <w:tab w:val="center" w:pos="8757"/>
        </w:tabs>
        <w:spacing w:after="261" w:line="248" w:lineRule="auto"/>
        <w:ind w:left="0" w:firstLine="0"/>
      </w:pPr>
      <w:r>
        <w:rPr>
          <w:rFonts w:ascii="Arial" w:eastAsia="Arial" w:hAnsi="Arial" w:cs="Arial"/>
        </w:rPr>
        <w:t xml:space="preserve">resigns or is unable to act for you. </w:t>
      </w:r>
      <w:r>
        <w:rPr>
          <w:rFonts w:ascii="Arial" w:eastAsia="Arial" w:hAnsi="Arial" w:cs="Arial"/>
        </w:rPr>
        <w:tab/>
        <w:t xml:space="preserve">Parcel Identification Number (if any) </w:t>
      </w:r>
    </w:p>
    <w:p w14:paraId="619A76A6" w14:textId="77777777" w:rsidR="00681000" w:rsidRDefault="00775E5F">
      <w:pPr>
        <w:spacing w:after="240" w:line="248" w:lineRule="auto"/>
        <w:ind w:left="10"/>
      </w:pPr>
      <w:r>
        <w:rPr>
          <w:rFonts w:ascii="Arial" w:eastAsia="Arial" w:hAnsi="Arial" w:cs="Arial"/>
        </w:rPr>
        <w:t xml:space="preserve">Your agent is entitled to reasonable compensation unless you state otherwise in the special instructions. </w:t>
      </w:r>
    </w:p>
    <w:p w14:paraId="7DC6B703" w14:textId="77777777" w:rsidR="00681000" w:rsidRDefault="00775E5F">
      <w:pPr>
        <w:spacing w:after="245" w:line="248" w:lineRule="auto"/>
        <w:ind w:left="9" w:right="397"/>
      </w:pPr>
      <w:r>
        <w:rPr>
          <w:rFonts w:ascii="Arial" w:eastAsia="Arial" w:hAnsi="Arial" w:cs="Arial"/>
        </w:rPr>
        <w:t>This form provides for designation of on</w:t>
      </w:r>
      <w:r>
        <w:rPr>
          <w:rFonts w:ascii="Arial" w:eastAsia="Arial" w:hAnsi="Arial" w:cs="Arial"/>
        </w:rPr>
        <w:t xml:space="preserve">e agent. If you wish to name more than one agent, you may name a co-agent in the special instructions. Co-agents are not required to act together unless you include that requirement in the special instructions. </w:t>
      </w:r>
    </w:p>
    <w:p w14:paraId="4B67DFD5" w14:textId="77777777" w:rsidR="00681000" w:rsidRDefault="00775E5F">
      <w:pPr>
        <w:spacing w:after="264" w:line="248" w:lineRule="auto"/>
        <w:ind w:left="9" w:right="529"/>
      </w:pPr>
      <w:r>
        <w:rPr>
          <w:rFonts w:ascii="Arial" w:eastAsia="Arial" w:hAnsi="Arial" w:cs="Arial"/>
        </w:rPr>
        <w:t xml:space="preserve">If your agent is unable or unwilling to act </w:t>
      </w:r>
      <w:r>
        <w:rPr>
          <w:rFonts w:ascii="Arial" w:eastAsia="Arial" w:hAnsi="Arial" w:cs="Arial"/>
        </w:rPr>
        <w:t>for you, your Power of Attorney will end unless you have named a successor agent. You may also name a 2</w:t>
      </w:r>
      <w:r>
        <w:rPr>
          <w:rFonts w:ascii="Arial" w:eastAsia="Arial" w:hAnsi="Arial" w:cs="Arial"/>
          <w:vertAlign w:val="superscript"/>
        </w:rPr>
        <w:t xml:space="preserve">nd </w:t>
      </w:r>
      <w:r>
        <w:rPr>
          <w:rFonts w:ascii="Arial" w:eastAsia="Arial" w:hAnsi="Arial" w:cs="Arial"/>
        </w:rPr>
        <w:t xml:space="preserve">successor agent. </w:t>
      </w:r>
    </w:p>
    <w:p w14:paraId="6B02BE06" w14:textId="77777777" w:rsidR="00681000" w:rsidRDefault="00775E5F">
      <w:pPr>
        <w:spacing w:after="251" w:line="239" w:lineRule="auto"/>
        <w:ind w:left="-8" w:right="827" w:hanging="7"/>
        <w:jc w:val="both"/>
      </w:pPr>
      <w:r>
        <w:rPr>
          <w:rFonts w:ascii="Arial" w:eastAsia="Arial" w:hAnsi="Arial" w:cs="Arial"/>
        </w:rPr>
        <w:t xml:space="preserve">This Power of Attorney becomes effective immediately unless you state otherwise in the special instructions. This Power of Attorney </w:t>
      </w:r>
      <w:r>
        <w:rPr>
          <w:rFonts w:ascii="Arial" w:eastAsia="Arial" w:hAnsi="Arial" w:cs="Arial"/>
        </w:rPr>
        <w:t xml:space="preserve">does not revoke any Power of Attorney executed previously unless you so provide in the special instructions. </w:t>
      </w:r>
    </w:p>
    <w:p w14:paraId="6340EF9A" w14:textId="77777777" w:rsidR="00681000" w:rsidRDefault="00775E5F">
      <w:pPr>
        <w:spacing w:after="245" w:line="248" w:lineRule="auto"/>
        <w:ind w:left="9"/>
      </w:pPr>
      <w:r>
        <w:rPr>
          <w:rFonts w:ascii="Arial" w:eastAsia="Arial" w:hAnsi="Arial" w:cs="Arial"/>
        </w:rPr>
        <w:t>If you revoke this Power of Attorney, you should notify your agent and any other person to whom you have given a copy. If your agent is your spous</w:t>
      </w:r>
      <w:r>
        <w:rPr>
          <w:rFonts w:ascii="Arial" w:eastAsia="Arial" w:hAnsi="Arial" w:cs="Arial"/>
        </w:rPr>
        <w:t xml:space="preserve">e or domestic partner and your marriage is annulled or you are divorced or legally separated or the domestic partnership is terminated after signing this document, the document is invalid. </w:t>
      </w:r>
    </w:p>
    <w:p w14:paraId="4D34D7DD" w14:textId="77777777" w:rsidR="00681000" w:rsidRDefault="00775E5F">
      <w:pPr>
        <w:spacing w:after="1399" w:line="248" w:lineRule="auto"/>
        <w:ind w:left="9" w:right="320"/>
      </w:pPr>
      <w:r>
        <w:rPr>
          <w:rFonts w:ascii="Arial" w:eastAsia="Arial" w:hAnsi="Arial" w:cs="Arial"/>
        </w:rPr>
        <w:lastRenderedPageBreak/>
        <w:t xml:space="preserve">If you have questions about the Power of Attorney or the authority you are granting to your agent, you should seek legal advice before signing this form. </w:t>
      </w:r>
    </w:p>
    <w:p w14:paraId="7F4A08DB" w14:textId="77777777" w:rsidR="00681000" w:rsidRDefault="00775E5F">
      <w:pPr>
        <w:tabs>
          <w:tab w:val="right" w:pos="10818"/>
        </w:tabs>
        <w:spacing w:after="41" w:line="259" w:lineRule="auto"/>
        <w:ind w:left="0" w:firstLine="0"/>
      </w:pPr>
      <w:r>
        <w:rPr>
          <w:rFonts w:ascii="Arial" w:eastAsia="Arial" w:hAnsi="Arial" w:cs="Arial"/>
          <w:b/>
          <w:sz w:val="16"/>
        </w:rPr>
        <w:t>DEPARTMENT OF HEALTH SERVICES</w:t>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STATE OF WISCONSIN </w:t>
      </w:r>
    </w:p>
    <w:p w14:paraId="5642B603" w14:textId="77777777" w:rsidR="00681000" w:rsidRDefault="00775E5F">
      <w:pPr>
        <w:tabs>
          <w:tab w:val="right" w:pos="10818"/>
        </w:tabs>
        <w:spacing w:after="0" w:line="259" w:lineRule="auto"/>
        <w:ind w:left="-15" w:firstLine="0"/>
      </w:pPr>
      <w:r>
        <w:rPr>
          <w:rFonts w:ascii="Arial" w:eastAsia="Arial" w:hAnsi="Arial" w:cs="Arial"/>
          <w:sz w:val="16"/>
        </w:rPr>
        <w:t xml:space="preserve">Division of Public Health </w:t>
      </w:r>
      <w:r>
        <w:rPr>
          <w:rFonts w:ascii="Arial" w:eastAsia="Arial" w:hAnsi="Arial" w:cs="Arial"/>
          <w:sz w:val="16"/>
        </w:rPr>
        <w:tab/>
        <w:t>Effective Date March 31</w:t>
      </w:r>
      <w:r>
        <w:rPr>
          <w:rFonts w:ascii="Arial" w:eastAsia="Arial" w:hAnsi="Arial" w:cs="Arial"/>
          <w:sz w:val="16"/>
        </w:rPr>
        <w:t xml:space="preserve">, 2016 </w:t>
      </w:r>
    </w:p>
    <w:p w14:paraId="584D860D" w14:textId="77777777" w:rsidR="00681000" w:rsidRDefault="00775E5F">
      <w:pPr>
        <w:spacing w:after="0" w:line="259" w:lineRule="auto"/>
        <w:ind w:left="-5" w:hanging="10"/>
      </w:pPr>
      <w:r>
        <w:rPr>
          <w:rFonts w:ascii="Arial" w:eastAsia="Arial" w:hAnsi="Arial" w:cs="Arial"/>
          <w:sz w:val="16"/>
        </w:rPr>
        <w:t>F-00036 (Rev. 08/2016)</w:t>
      </w:r>
    </w:p>
    <w:p w14:paraId="311C8F51" w14:textId="77777777" w:rsidR="00681000" w:rsidRDefault="00775E5F">
      <w:pPr>
        <w:spacing w:after="271" w:line="259" w:lineRule="auto"/>
        <w:ind w:left="0" w:right="1" w:firstLine="0"/>
        <w:jc w:val="right"/>
      </w:pPr>
      <w:r>
        <w:rPr>
          <w:rFonts w:ascii="Arial" w:eastAsia="Arial" w:hAnsi="Arial" w:cs="Arial"/>
          <w:sz w:val="16"/>
        </w:rPr>
        <w:t>§ 244.06 (1), Wisconsin Statutes</w:t>
      </w:r>
    </w:p>
    <w:p w14:paraId="2FB2F42A" w14:textId="77777777" w:rsidR="00681000" w:rsidRDefault="00775E5F">
      <w:pPr>
        <w:spacing w:after="0" w:line="259" w:lineRule="auto"/>
        <w:ind w:left="0" w:right="7" w:firstLine="0"/>
        <w:jc w:val="right"/>
      </w:pPr>
      <w:r>
        <w:rPr>
          <w:rFonts w:ascii="Arial" w:eastAsia="Arial" w:hAnsi="Arial" w:cs="Arial"/>
          <w:sz w:val="18"/>
        </w:rPr>
        <w:t xml:space="preserve">Page 1 </w:t>
      </w:r>
    </w:p>
    <w:p w14:paraId="7F4DABA5" w14:textId="77777777" w:rsidR="00681000" w:rsidRDefault="00775E5F">
      <w:pPr>
        <w:pStyle w:val="Heading1"/>
        <w:spacing w:after="228"/>
        <w:ind w:left="10" w:right="434"/>
      </w:pPr>
      <w:r>
        <w:t>DESIGNATION OF AGENT</w:t>
      </w:r>
      <w:r>
        <w:rPr>
          <w:b w:val="0"/>
        </w:rPr>
        <w:t xml:space="preserve"> </w:t>
      </w:r>
    </w:p>
    <w:p w14:paraId="61BEE894" w14:textId="77777777" w:rsidR="00681000" w:rsidRDefault="00775E5F">
      <w:pPr>
        <w:tabs>
          <w:tab w:val="center" w:pos="7565"/>
        </w:tabs>
        <w:spacing w:after="13" w:line="248" w:lineRule="auto"/>
        <w:ind w:left="0" w:firstLine="0"/>
      </w:pPr>
      <w:proofErr w:type="gramStart"/>
      <w:r>
        <w:rPr>
          <w:rFonts w:ascii="Arial" w:eastAsia="Arial" w:hAnsi="Arial" w:cs="Arial"/>
        </w:rPr>
        <w:t xml:space="preserve">I,   </w:t>
      </w:r>
      <w:proofErr w:type="gramEnd"/>
      <w:r>
        <w:rPr>
          <w:rFonts w:ascii="Arial" w:eastAsia="Arial" w:hAnsi="Arial" w:cs="Arial"/>
        </w:rPr>
        <w:t xml:space="preserve"> </w:t>
      </w:r>
      <w:r>
        <w:rPr>
          <w:rFonts w:ascii="Arial" w:eastAsia="Arial" w:hAnsi="Arial" w:cs="Arial"/>
        </w:rPr>
        <w:tab/>
        <w:t xml:space="preserve">(name of principal), name the following person as my agent: </w:t>
      </w:r>
    </w:p>
    <w:p w14:paraId="73ED578B" w14:textId="77777777" w:rsidR="00681000" w:rsidRDefault="00775E5F">
      <w:pPr>
        <w:spacing w:after="120" w:line="248" w:lineRule="auto"/>
        <w:ind w:left="9"/>
      </w:pPr>
      <w:r>
        <w:rPr>
          <w:rFonts w:ascii="Arial" w:eastAsia="Arial" w:hAnsi="Arial" w:cs="Arial"/>
        </w:rPr>
        <w:t xml:space="preserve">Name of agent:   </w:t>
      </w:r>
      <w:r>
        <w:rPr>
          <w:rFonts w:ascii="Calibri" w:eastAsia="Calibri" w:hAnsi="Calibri" w:cs="Calibri"/>
          <w:noProof/>
        </w:rPr>
        <mc:AlternateContent>
          <mc:Choice Requires="wpg">
            <w:drawing>
              <wp:inline distT="0" distB="0" distL="0" distR="0" wp14:anchorId="064F65FB" wp14:editId="2F080E8C">
                <wp:extent cx="6421835" cy="252997"/>
                <wp:effectExtent l="0" t="0" r="0" b="0"/>
                <wp:docPr id="19433" name="Group 19433"/>
                <wp:cNvGraphicFramePr/>
                <a:graphic xmlns:a="http://schemas.openxmlformats.org/drawingml/2006/main">
                  <a:graphicData uri="http://schemas.microsoft.com/office/word/2010/wordprocessingGroup">
                    <wpg:wgp>
                      <wpg:cNvGrpSpPr/>
                      <wpg:grpSpPr>
                        <a:xfrm>
                          <a:off x="0" y="0"/>
                          <a:ext cx="6421835" cy="252997"/>
                          <a:chOff x="0" y="0"/>
                          <a:chExt cx="6421835" cy="252997"/>
                        </a:xfrm>
                      </wpg:grpSpPr>
                      <wps:wsp>
                        <wps:cNvPr id="23343" name="Shape 23343"/>
                        <wps:cNvSpPr/>
                        <wps:spPr>
                          <a:xfrm>
                            <a:off x="0" y="0"/>
                            <a:ext cx="2776660" cy="10681"/>
                          </a:xfrm>
                          <a:custGeom>
                            <a:avLst/>
                            <a:gdLst/>
                            <a:ahLst/>
                            <a:cxnLst/>
                            <a:rect l="0" t="0" r="0" b="0"/>
                            <a:pathLst>
                              <a:path w="2776660" h="10681">
                                <a:moveTo>
                                  <a:pt x="0" y="0"/>
                                </a:moveTo>
                                <a:lnTo>
                                  <a:pt x="2776660" y="0"/>
                                </a:lnTo>
                                <a:lnTo>
                                  <a:pt x="2776660"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4" name="Shape 23344"/>
                        <wps:cNvSpPr/>
                        <wps:spPr>
                          <a:xfrm>
                            <a:off x="872951" y="242316"/>
                            <a:ext cx="5548884" cy="10681"/>
                          </a:xfrm>
                          <a:custGeom>
                            <a:avLst/>
                            <a:gdLst/>
                            <a:ahLst/>
                            <a:cxnLst/>
                            <a:rect l="0" t="0" r="0" b="0"/>
                            <a:pathLst>
                              <a:path w="5548884" h="10681">
                                <a:moveTo>
                                  <a:pt x="0" y="0"/>
                                </a:moveTo>
                                <a:lnTo>
                                  <a:pt x="5548884" y="0"/>
                                </a:lnTo>
                                <a:lnTo>
                                  <a:pt x="5548884"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33" style="width:505.656pt;height:19.921pt;mso-position-horizontal-relative:char;mso-position-vertical-relative:line" coordsize="64218,2529">
                <v:shape id="Shape 23345" style="position:absolute;width:27766;height:106;left:0;top:0;" coordsize="2776660,10681" path="m0,0l2776660,0l2776660,10681l0,10681l0,0">
                  <v:stroke weight="0pt" endcap="flat" joinstyle="miter" miterlimit="10" on="false" color="#000000" opacity="0"/>
                  <v:fill on="true" color="#000000"/>
                </v:shape>
                <v:shape id="Shape 23346" style="position:absolute;width:55488;height:106;left:8729;top:2423;" coordsize="5548884,10681" path="m0,0l5548884,0l5548884,10681l0,10681l0,0">
                  <v:stroke weight="0pt" endcap="flat" joinstyle="miter" miterlimit="10" on="false" color="#000000" opacity="0"/>
                  <v:fill on="true" color="#000000"/>
                </v:shape>
              </v:group>
            </w:pict>
          </mc:Fallback>
        </mc:AlternateContent>
      </w:r>
    </w:p>
    <w:p w14:paraId="73447145" w14:textId="77777777" w:rsidR="00681000" w:rsidRDefault="00775E5F">
      <w:pPr>
        <w:spacing w:after="211" w:line="248" w:lineRule="auto"/>
        <w:ind w:left="9"/>
      </w:pPr>
      <w:r>
        <w:rPr>
          <w:rFonts w:ascii="Arial" w:eastAsia="Arial" w:hAnsi="Arial" w:cs="Arial"/>
        </w:rPr>
        <w:t xml:space="preserve">Agent’s address:  </w:t>
      </w:r>
      <w:r>
        <w:rPr>
          <w:rFonts w:ascii="Calibri" w:eastAsia="Calibri" w:hAnsi="Calibri" w:cs="Calibri"/>
          <w:noProof/>
        </w:rPr>
        <mc:AlternateContent>
          <mc:Choice Requires="wpg">
            <w:drawing>
              <wp:inline distT="0" distB="0" distL="0" distR="0" wp14:anchorId="6322EBD2" wp14:editId="4DBDC4C2">
                <wp:extent cx="5436109" cy="10668"/>
                <wp:effectExtent l="0" t="0" r="0" b="0"/>
                <wp:docPr id="19435" name="Group 19435"/>
                <wp:cNvGraphicFramePr/>
                <a:graphic xmlns:a="http://schemas.openxmlformats.org/drawingml/2006/main">
                  <a:graphicData uri="http://schemas.microsoft.com/office/word/2010/wordprocessingGroup">
                    <wpg:wgp>
                      <wpg:cNvGrpSpPr/>
                      <wpg:grpSpPr>
                        <a:xfrm>
                          <a:off x="0" y="0"/>
                          <a:ext cx="5436109" cy="10668"/>
                          <a:chOff x="0" y="0"/>
                          <a:chExt cx="5436109" cy="10668"/>
                        </a:xfrm>
                      </wpg:grpSpPr>
                      <wps:wsp>
                        <wps:cNvPr id="23347" name="Shape 23347"/>
                        <wps:cNvSpPr/>
                        <wps:spPr>
                          <a:xfrm>
                            <a:off x="0" y="0"/>
                            <a:ext cx="5436109" cy="10668"/>
                          </a:xfrm>
                          <a:custGeom>
                            <a:avLst/>
                            <a:gdLst/>
                            <a:ahLst/>
                            <a:cxnLst/>
                            <a:rect l="0" t="0" r="0" b="0"/>
                            <a:pathLst>
                              <a:path w="5436109" h="10668">
                                <a:moveTo>
                                  <a:pt x="0" y="0"/>
                                </a:moveTo>
                                <a:lnTo>
                                  <a:pt x="5436109" y="0"/>
                                </a:lnTo>
                                <a:lnTo>
                                  <a:pt x="543610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35" style="width:428.04pt;height:0.840027pt;mso-position-horizontal-relative:char;mso-position-vertical-relative:line" coordsize="54361,106">
                <v:shape id="Shape 23348" style="position:absolute;width:54361;height:106;left:0;top:0;" coordsize="5436109,10668" path="m0,0l5436109,0l5436109,10668l0,10668l0,0">
                  <v:stroke weight="0pt" endcap="flat" joinstyle="miter" miterlimit="10" on="false" color="#000000" opacity="0"/>
                  <v:fill on="true" color="#000000"/>
                </v:shape>
              </v:group>
            </w:pict>
          </mc:Fallback>
        </mc:AlternateContent>
      </w:r>
    </w:p>
    <w:p w14:paraId="23BA54FC" w14:textId="77777777" w:rsidR="00681000" w:rsidRDefault="00775E5F">
      <w:pPr>
        <w:spacing w:after="293" w:line="248" w:lineRule="auto"/>
        <w:ind w:left="9"/>
      </w:pPr>
      <w:r>
        <w:rPr>
          <w:rFonts w:ascii="Arial" w:eastAsia="Arial" w:hAnsi="Arial" w:cs="Arial"/>
        </w:rPr>
        <w:t xml:space="preserve">Agent’s telephone number: </w:t>
      </w:r>
      <w:r>
        <w:rPr>
          <w:rFonts w:ascii="Calibri" w:eastAsia="Calibri" w:hAnsi="Calibri" w:cs="Calibri"/>
          <w:noProof/>
        </w:rPr>
        <mc:AlternateContent>
          <mc:Choice Requires="wpg">
            <w:drawing>
              <wp:inline distT="0" distB="0" distL="0" distR="0" wp14:anchorId="04322EC8" wp14:editId="14395C24">
                <wp:extent cx="4872228" cy="10668"/>
                <wp:effectExtent l="0" t="0" r="0" b="0"/>
                <wp:docPr id="19436" name="Group 19436"/>
                <wp:cNvGraphicFramePr/>
                <a:graphic xmlns:a="http://schemas.openxmlformats.org/drawingml/2006/main">
                  <a:graphicData uri="http://schemas.microsoft.com/office/word/2010/wordprocessingGroup">
                    <wpg:wgp>
                      <wpg:cNvGrpSpPr/>
                      <wpg:grpSpPr>
                        <a:xfrm>
                          <a:off x="0" y="0"/>
                          <a:ext cx="4872228" cy="10668"/>
                          <a:chOff x="0" y="0"/>
                          <a:chExt cx="4872228" cy="10668"/>
                        </a:xfrm>
                      </wpg:grpSpPr>
                      <wps:wsp>
                        <wps:cNvPr id="23349" name="Shape 23349"/>
                        <wps:cNvSpPr/>
                        <wps:spPr>
                          <a:xfrm>
                            <a:off x="0" y="0"/>
                            <a:ext cx="4872228" cy="10668"/>
                          </a:xfrm>
                          <a:custGeom>
                            <a:avLst/>
                            <a:gdLst/>
                            <a:ahLst/>
                            <a:cxnLst/>
                            <a:rect l="0" t="0" r="0" b="0"/>
                            <a:pathLst>
                              <a:path w="4872228" h="10668">
                                <a:moveTo>
                                  <a:pt x="0" y="0"/>
                                </a:moveTo>
                                <a:lnTo>
                                  <a:pt x="4872228" y="0"/>
                                </a:lnTo>
                                <a:lnTo>
                                  <a:pt x="4872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36" style="width:383.64pt;height:0.840027pt;mso-position-horizontal-relative:char;mso-position-vertical-relative:line" coordsize="48722,106">
                <v:shape id="Shape 23350" style="position:absolute;width:48722;height:106;left:0;top:0;" coordsize="4872228,10668" path="m0,0l4872228,0l4872228,10668l0,10668l0,0">
                  <v:stroke weight="0pt" endcap="flat" joinstyle="miter" miterlimit="10" on="false" color="#000000" opacity="0"/>
                  <v:fill on="true" color="#000000"/>
                </v:shape>
              </v:group>
            </w:pict>
          </mc:Fallback>
        </mc:AlternateContent>
      </w:r>
    </w:p>
    <w:p w14:paraId="3E5B1732" w14:textId="77777777" w:rsidR="00681000" w:rsidRDefault="00775E5F">
      <w:pPr>
        <w:spacing w:after="230" w:line="259" w:lineRule="auto"/>
        <w:ind w:left="409" w:right="451" w:hanging="10"/>
        <w:jc w:val="center"/>
      </w:pPr>
      <w:r>
        <w:rPr>
          <w:rFonts w:ascii="Arial" w:eastAsia="Arial" w:hAnsi="Arial" w:cs="Arial"/>
          <w:b/>
        </w:rPr>
        <w:t xml:space="preserve">DESIGNATION OF SUCCESSOR AGENT(S) </w:t>
      </w:r>
      <w:r>
        <w:rPr>
          <w:rFonts w:ascii="Arial" w:eastAsia="Arial" w:hAnsi="Arial" w:cs="Arial"/>
        </w:rPr>
        <w:t xml:space="preserve">(OPTIONAL) </w:t>
      </w:r>
    </w:p>
    <w:p w14:paraId="4795B63A" w14:textId="77777777" w:rsidR="00681000" w:rsidRDefault="00775E5F">
      <w:pPr>
        <w:spacing w:after="120" w:line="248" w:lineRule="auto"/>
        <w:ind w:left="9"/>
      </w:pPr>
      <w:r>
        <w:rPr>
          <w:rFonts w:ascii="Arial" w:eastAsia="Arial" w:hAnsi="Arial" w:cs="Arial"/>
        </w:rPr>
        <w:t xml:space="preserve">If my agent is unable or unwilling to act for me, I name as my successor agent: </w:t>
      </w:r>
    </w:p>
    <w:p w14:paraId="557C9979" w14:textId="77777777" w:rsidR="00681000" w:rsidRDefault="00775E5F">
      <w:pPr>
        <w:spacing w:after="115" w:line="248" w:lineRule="auto"/>
        <w:ind w:left="9"/>
      </w:pPr>
      <w:r>
        <w:rPr>
          <w:rFonts w:ascii="Arial" w:eastAsia="Arial" w:hAnsi="Arial" w:cs="Arial"/>
        </w:rPr>
        <w:t xml:space="preserve">Name of successor agent:      </w:t>
      </w:r>
      <w:r>
        <w:rPr>
          <w:rFonts w:ascii="Calibri" w:eastAsia="Calibri" w:hAnsi="Calibri" w:cs="Calibri"/>
          <w:noProof/>
        </w:rPr>
        <mc:AlternateContent>
          <mc:Choice Requires="wpg">
            <w:drawing>
              <wp:inline distT="0" distB="0" distL="0" distR="0" wp14:anchorId="77908E5E" wp14:editId="7FB29C50">
                <wp:extent cx="5033772" cy="10681"/>
                <wp:effectExtent l="0" t="0" r="0" b="0"/>
                <wp:docPr id="19437" name="Group 19437"/>
                <wp:cNvGraphicFramePr/>
                <a:graphic xmlns:a="http://schemas.openxmlformats.org/drawingml/2006/main">
                  <a:graphicData uri="http://schemas.microsoft.com/office/word/2010/wordprocessingGroup">
                    <wpg:wgp>
                      <wpg:cNvGrpSpPr/>
                      <wpg:grpSpPr>
                        <a:xfrm>
                          <a:off x="0" y="0"/>
                          <a:ext cx="5033772" cy="10681"/>
                          <a:chOff x="0" y="0"/>
                          <a:chExt cx="5033772" cy="10681"/>
                        </a:xfrm>
                      </wpg:grpSpPr>
                      <wps:wsp>
                        <wps:cNvPr id="23351" name="Shape 23351"/>
                        <wps:cNvSpPr/>
                        <wps:spPr>
                          <a:xfrm>
                            <a:off x="0" y="0"/>
                            <a:ext cx="5033772" cy="10681"/>
                          </a:xfrm>
                          <a:custGeom>
                            <a:avLst/>
                            <a:gdLst/>
                            <a:ahLst/>
                            <a:cxnLst/>
                            <a:rect l="0" t="0" r="0" b="0"/>
                            <a:pathLst>
                              <a:path w="5033772" h="10681">
                                <a:moveTo>
                                  <a:pt x="0" y="0"/>
                                </a:moveTo>
                                <a:lnTo>
                                  <a:pt x="5033772" y="0"/>
                                </a:lnTo>
                                <a:lnTo>
                                  <a:pt x="503377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37" style="width:396.36pt;height:0.841003pt;mso-position-horizontal-relative:char;mso-position-vertical-relative:line" coordsize="50337,106">
                <v:shape id="Shape 23352" style="position:absolute;width:50337;height:106;left:0;top:0;" coordsize="5033772,10681" path="m0,0l5033772,0l5033772,10681l0,10681l0,0">
                  <v:stroke weight="0pt" endcap="flat" joinstyle="miter" miterlimit="10" on="false" color="#000000" opacity="0"/>
                  <v:fill on="true" color="#000000"/>
                </v:shape>
              </v:group>
            </w:pict>
          </mc:Fallback>
        </mc:AlternateContent>
      </w:r>
    </w:p>
    <w:p w14:paraId="28189EF6" w14:textId="77777777" w:rsidR="00681000" w:rsidRDefault="00775E5F">
      <w:pPr>
        <w:spacing w:after="13" w:line="248" w:lineRule="auto"/>
        <w:ind w:left="9" w:right="219"/>
      </w:pPr>
      <w:r>
        <w:rPr>
          <w:rFonts w:ascii="Arial" w:eastAsia="Arial" w:hAnsi="Arial" w:cs="Arial"/>
        </w:rPr>
        <w:t xml:space="preserve">Successor agent’s address:       </w:t>
      </w:r>
    </w:p>
    <w:p w14:paraId="5396FB56" w14:textId="77777777" w:rsidR="00681000" w:rsidRDefault="00775E5F">
      <w:pPr>
        <w:spacing w:after="412" w:line="248" w:lineRule="auto"/>
        <w:ind w:left="9"/>
      </w:pPr>
      <w:r>
        <w:rPr>
          <w:rFonts w:ascii="Arial" w:eastAsia="Arial" w:hAnsi="Arial" w:cs="Arial"/>
        </w:rPr>
        <w:t xml:space="preserve">Successor agent’s telephone number:      </w:t>
      </w:r>
      <w:r>
        <w:rPr>
          <w:rFonts w:ascii="Calibri" w:eastAsia="Calibri" w:hAnsi="Calibri" w:cs="Calibri"/>
          <w:noProof/>
        </w:rPr>
        <mc:AlternateContent>
          <mc:Choice Requires="wpg">
            <w:drawing>
              <wp:inline distT="0" distB="0" distL="0" distR="0" wp14:anchorId="0223A61F" wp14:editId="2CA8ACE2">
                <wp:extent cx="4972812" cy="251461"/>
                <wp:effectExtent l="0" t="0" r="0" b="0"/>
                <wp:docPr id="19439" name="Group 19439"/>
                <wp:cNvGraphicFramePr/>
                <a:graphic xmlns:a="http://schemas.openxmlformats.org/drawingml/2006/main">
                  <a:graphicData uri="http://schemas.microsoft.com/office/word/2010/wordprocessingGroup">
                    <wpg:wgp>
                      <wpg:cNvGrpSpPr/>
                      <wpg:grpSpPr>
                        <a:xfrm>
                          <a:off x="0" y="0"/>
                          <a:ext cx="4972812" cy="251461"/>
                          <a:chOff x="0" y="0"/>
                          <a:chExt cx="4972812" cy="251461"/>
                        </a:xfrm>
                      </wpg:grpSpPr>
                      <wps:wsp>
                        <wps:cNvPr id="23353" name="Shape 23353"/>
                        <wps:cNvSpPr/>
                        <wps:spPr>
                          <a:xfrm>
                            <a:off x="0" y="0"/>
                            <a:ext cx="4972812" cy="10668"/>
                          </a:xfrm>
                          <a:custGeom>
                            <a:avLst/>
                            <a:gdLst/>
                            <a:ahLst/>
                            <a:cxnLst/>
                            <a:rect l="0" t="0" r="0" b="0"/>
                            <a:pathLst>
                              <a:path w="4972812" h="10668">
                                <a:moveTo>
                                  <a:pt x="0" y="0"/>
                                </a:moveTo>
                                <a:lnTo>
                                  <a:pt x="4972812" y="0"/>
                                </a:lnTo>
                                <a:lnTo>
                                  <a:pt x="49728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4" name="Shape 23354"/>
                        <wps:cNvSpPr/>
                        <wps:spPr>
                          <a:xfrm>
                            <a:off x="614172" y="240792"/>
                            <a:ext cx="4349496" cy="10668"/>
                          </a:xfrm>
                          <a:custGeom>
                            <a:avLst/>
                            <a:gdLst/>
                            <a:ahLst/>
                            <a:cxnLst/>
                            <a:rect l="0" t="0" r="0" b="0"/>
                            <a:pathLst>
                              <a:path w="4349496" h="10668">
                                <a:moveTo>
                                  <a:pt x="0" y="0"/>
                                </a:moveTo>
                                <a:lnTo>
                                  <a:pt x="4349496" y="0"/>
                                </a:lnTo>
                                <a:lnTo>
                                  <a:pt x="43494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39" style="width:391.56pt;height:19.8pt;mso-position-horizontal-relative:char;mso-position-vertical-relative:line" coordsize="49728,2514">
                <v:shape id="Shape 23355" style="position:absolute;width:49728;height:106;left:0;top:0;" coordsize="4972812,10668" path="m0,0l4972812,0l4972812,10668l0,10668l0,0">
                  <v:stroke weight="0pt" endcap="flat" joinstyle="miter" miterlimit="10" on="false" color="#000000" opacity="0"/>
                  <v:fill on="true" color="#000000"/>
                </v:shape>
                <v:shape id="Shape 23356" style="position:absolute;width:43494;height:106;left:6141;top:2407;" coordsize="4349496,10668" path="m0,0l4349496,0l4349496,10668l0,10668l0,0">
                  <v:stroke weight="0pt" endcap="flat" joinstyle="miter" miterlimit="10" on="false" color="#000000" opacity="0"/>
                  <v:fill on="true" color="#000000"/>
                </v:shape>
              </v:group>
            </w:pict>
          </mc:Fallback>
        </mc:AlternateContent>
      </w:r>
    </w:p>
    <w:p w14:paraId="62350661" w14:textId="77777777" w:rsidR="00681000" w:rsidRDefault="00775E5F">
      <w:pPr>
        <w:spacing w:after="159" w:line="248" w:lineRule="auto"/>
        <w:ind w:left="9"/>
      </w:pPr>
      <w:r>
        <w:rPr>
          <w:rFonts w:ascii="Arial" w:eastAsia="Arial" w:hAnsi="Arial" w:cs="Arial"/>
        </w:rPr>
        <w:t>If my successor agen</w:t>
      </w:r>
      <w:r>
        <w:rPr>
          <w:rFonts w:ascii="Arial" w:eastAsia="Arial" w:hAnsi="Arial" w:cs="Arial"/>
        </w:rPr>
        <w:t>t is unable or unwilling to act for me, I name as my 2</w:t>
      </w:r>
      <w:r>
        <w:rPr>
          <w:rFonts w:ascii="Arial" w:eastAsia="Arial" w:hAnsi="Arial" w:cs="Arial"/>
          <w:vertAlign w:val="superscript"/>
        </w:rPr>
        <w:t xml:space="preserve">nd </w:t>
      </w:r>
      <w:r>
        <w:rPr>
          <w:rFonts w:ascii="Arial" w:eastAsia="Arial" w:hAnsi="Arial" w:cs="Arial"/>
        </w:rPr>
        <w:t xml:space="preserve">successor agent: </w:t>
      </w:r>
    </w:p>
    <w:p w14:paraId="2742A5E9" w14:textId="77777777" w:rsidR="00681000" w:rsidRDefault="00775E5F">
      <w:pPr>
        <w:spacing w:after="149" w:line="248" w:lineRule="auto"/>
        <w:ind w:left="9" w:right="197"/>
      </w:pPr>
      <w:r>
        <w:rPr>
          <w:rFonts w:ascii="Arial" w:eastAsia="Arial" w:hAnsi="Arial" w:cs="Arial"/>
        </w:rPr>
        <w:t>Name of 2</w:t>
      </w:r>
      <w:r>
        <w:rPr>
          <w:rFonts w:ascii="Arial" w:eastAsia="Arial" w:hAnsi="Arial" w:cs="Arial"/>
          <w:vertAlign w:val="superscript"/>
        </w:rPr>
        <w:t xml:space="preserve">nd </w:t>
      </w:r>
      <w:r>
        <w:rPr>
          <w:rFonts w:ascii="Arial" w:eastAsia="Arial" w:hAnsi="Arial" w:cs="Arial"/>
        </w:rPr>
        <w:t xml:space="preserve">successor agent:   </w:t>
      </w:r>
    </w:p>
    <w:p w14:paraId="42E399FC" w14:textId="77777777" w:rsidR="00681000" w:rsidRDefault="00775E5F">
      <w:pPr>
        <w:spacing w:after="127" w:line="248" w:lineRule="auto"/>
        <w:ind w:left="9"/>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DFD27BA" wp14:editId="53EA024E">
                <wp:simplePos x="0" y="0"/>
                <wp:positionH relativeFrom="column">
                  <wp:posOffset>1873276</wp:posOffset>
                </wp:positionH>
                <wp:positionV relativeFrom="paragraph">
                  <wp:posOffset>-118904</wp:posOffset>
                </wp:positionV>
                <wp:extent cx="4870704" cy="495300"/>
                <wp:effectExtent l="0" t="0" r="0" b="0"/>
                <wp:wrapSquare wrapText="bothSides"/>
                <wp:docPr id="19440" name="Group 19440"/>
                <wp:cNvGraphicFramePr/>
                <a:graphic xmlns:a="http://schemas.openxmlformats.org/drawingml/2006/main">
                  <a:graphicData uri="http://schemas.microsoft.com/office/word/2010/wordprocessingGroup">
                    <wpg:wgp>
                      <wpg:cNvGrpSpPr/>
                      <wpg:grpSpPr>
                        <a:xfrm>
                          <a:off x="0" y="0"/>
                          <a:ext cx="4870704" cy="495300"/>
                          <a:chOff x="0" y="0"/>
                          <a:chExt cx="4870704" cy="495300"/>
                        </a:xfrm>
                      </wpg:grpSpPr>
                      <wps:wsp>
                        <wps:cNvPr id="23357" name="Shape 23357"/>
                        <wps:cNvSpPr/>
                        <wps:spPr>
                          <a:xfrm>
                            <a:off x="0" y="0"/>
                            <a:ext cx="4870704" cy="10668"/>
                          </a:xfrm>
                          <a:custGeom>
                            <a:avLst/>
                            <a:gdLst/>
                            <a:ahLst/>
                            <a:cxnLst/>
                            <a:rect l="0" t="0" r="0" b="0"/>
                            <a:pathLst>
                              <a:path w="4870704" h="10668">
                                <a:moveTo>
                                  <a:pt x="0" y="0"/>
                                </a:moveTo>
                                <a:lnTo>
                                  <a:pt x="4870704" y="0"/>
                                </a:lnTo>
                                <a:lnTo>
                                  <a:pt x="48707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8" name="Shape 23358"/>
                        <wps:cNvSpPr/>
                        <wps:spPr>
                          <a:xfrm>
                            <a:off x="385572" y="236207"/>
                            <a:ext cx="4485132" cy="10681"/>
                          </a:xfrm>
                          <a:custGeom>
                            <a:avLst/>
                            <a:gdLst/>
                            <a:ahLst/>
                            <a:cxnLst/>
                            <a:rect l="0" t="0" r="0" b="0"/>
                            <a:pathLst>
                              <a:path w="4485132" h="10681">
                                <a:moveTo>
                                  <a:pt x="0" y="0"/>
                                </a:moveTo>
                                <a:lnTo>
                                  <a:pt x="4485132" y="0"/>
                                </a:lnTo>
                                <a:lnTo>
                                  <a:pt x="448513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9" name="Shape 23359"/>
                        <wps:cNvSpPr/>
                        <wps:spPr>
                          <a:xfrm>
                            <a:off x="1008888" y="484632"/>
                            <a:ext cx="3861816" cy="10668"/>
                          </a:xfrm>
                          <a:custGeom>
                            <a:avLst/>
                            <a:gdLst/>
                            <a:ahLst/>
                            <a:cxnLst/>
                            <a:rect l="0" t="0" r="0" b="0"/>
                            <a:pathLst>
                              <a:path w="3861816" h="10668">
                                <a:moveTo>
                                  <a:pt x="0" y="0"/>
                                </a:moveTo>
                                <a:lnTo>
                                  <a:pt x="3861816" y="0"/>
                                </a:lnTo>
                                <a:lnTo>
                                  <a:pt x="38618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440" style="width:383.52pt;height:39pt;position:absolute;mso-position-horizontal-relative:text;mso-position-horizontal:absolute;margin-left:147.502pt;mso-position-vertical-relative:text;margin-top:-9.36258pt;" coordsize="48707,4953">
                <v:shape id="Shape 23360" style="position:absolute;width:48707;height:106;left:0;top:0;" coordsize="4870704,10668" path="m0,0l4870704,0l4870704,10668l0,10668l0,0">
                  <v:stroke weight="0pt" endcap="flat" joinstyle="miter" miterlimit="10" on="false" color="#000000" opacity="0"/>
                  <v:fill on="true" color="#000000"/>
                </v:shape>
                <v:shape id="Shape 23361" style="position:absolute;width:44851;height:106;left:3855;top:2362;" coordsize="4485132,10681" path="m0,0l4485132,0l4485132,10681l0,10681l0,0">
                  <v:stroke weight="0pt" endcap="flat" joinstyle="miter" miterlimit="10" on="false" color="#000000" opacity="0"/>
                  <v:fill on="true" color="#000000"/>
                </v:shape>
                <v:shape id="Shape 23362" style="position:absolute;width:38618;height:106;left:10088;top:4846;" coordsize="3861816,10668" path="m0,0l3861816,0l3861816,10668l0,10668l0,0">
                  <v:stroke weight="0pt" endcap="flat" joinstyle="miter" miterlimit="10" on="false" color="#000000" opacity="0"/>
                  <v:fill on="true" color="#000000"/>
                </v:shape>
                <w10:wrap type="square"/>
              </v:group>
            </w:pict>
          </mc:Fallback>
        </mc:AlternateContent>
      </w:r>
      <w:r>
        <w:rPr>
          <w:rFonts w:ascii="Arial" w:eastAsia="Arial" w:hAnsi="Arial" w:cs="Arial"/>
        </w:rPr>
        <w:t xml:space="preserve">Second successor agent’s address:    </w:t>
      </w:r>
    </w:p>
    <w:p w14:paraId="3097372F" w14:textId="77777777" w:rsidR="00681000" w:rsidRDefault="00775E5F">
      <w:pPr>
        <w:spacing w:after="247" w:line="248" w:lineRule="auto"/>
        <w:ind w:left="9"/>
      </w:pPr>
      <w:r>
        <w:rPr>
          <w:rFonts w:ascii="Arial" w:eastAsia="Arial" w:hAnsi="Arial" w:cs="Arial"/>
        </w:rPr>
        <w:t xml:space="preserve">Second successor agent’s telephone number:    </w:t>
      </w:r>
    </w:p>
    <w:p w14:paraId="342CC95C" w14:textId="77777777" w:rsidR="00681000" w:rsidRDefault="00775E5F">
      <w:pPr>
        <w:spacing w:after="98" w:line="259" w:lineRule="auto"/>
        <w:ind w:left="409" w:right="434" w:hanging="10"/>
        <w:jc w:val="center"/>
      </w:pPr>
      <w:r>
        <w:rPr>
          <w:rFonts w:ascii="Arial" w:eastAsia="Arial" w:hAnsi="Arial" w:cs="Arial"/>
          <w:b/>
        </w:rPr>
        <w:t>GRANT OF GENERAL AUTHORITY</w:t>
      </w:r>
      <w:r>
        <w:rPr>
          <w:rFonts w:ascii="Arial" w:eastAsia="Arial" w:hAnsi="Arial" w:cs="Arial"/>
        </w:rPr>
        <w:t xml:space="preserve"> </w:t>
      </w:r>
    </w:p>
    <w:p w14:paraId="3535AC9C" w14:textId="77777777" w:rsidR="00681000" w:rsidRDefault="00775E5F">
      <w:pPr>
        <w:spacing w:line="239" w:lineRule="auto"/>
        <w:ind w:left="-8" w:right="-15" w:hanging="7"/>
        <w:jc w:val="both"/>
      </w:pPr>
      <w:r>
        <w:rPr>
          <w:rFonts w:ascii="Arial" w:eastAsia="Arial" w:hAnsi="Arial" w:cs="Arial"/>
        </w:rPr>
        <w:t xml:space="preserve">I grant my agent and any successor agent general authority to act for me with respect to the following subjects as defined (see Appendix) in the Uniform Power of Attorney for Finances and Property Act in chapter 244 of the Wisconsin statutes: </w:t>
      </w:r>
    </w:p>
    <w:p w14:paraId="672B9C82" w14:textId="77777777" w:rsidR="00681000" w:rsidRDefault="00775E5F">
      <w:pPr>
        <w:spacing w:after="364" w:line="265" w:lineRule="auto"/>
        <w:ind w:left="602" w:right="669" w:hanging="10"/>
        <w:jc w:val="center"/>
      </w:pPr>
      <w:r>
        <w:rPr>
          <w:rFonts w:ascii="Arial" w:eastAsia="Arial" w:hAnsi="Arial" w:cs="Arial"/>
        </w:rPr>
        <w:t>(INITIAL eac</w:t>
      </w:r>
      <w:r>
        <w:rPr>
          <w:rFonts w:ascii="Arial" w:eastAsia="Arial" w:hAnsi="Arial" w:cs="Arial"/>
        </w:rPr>
        <w:t xml:space="preserve">h subject you want to include in the agent’s general authority.) </w:t>
      </w:r>
    </w:p>
    <w:tbl>
      <w:tblPr>
        <w:tblStyle w:val="TableGrid"/>
        <w:tblpPr w:vertAnchor="text" w:tblpX="684" w:tblpY="-70"/>
        <w:tblOverlap w:val="never"/>
        <w:tblW w:w="1188" w:type="dxa"/>
        <w:tblInd w:w="0" w:type="dxa"/>
        <w:tblCellMar>
          <w:top w:w="0" w:type="dxa"/>
          <w:left w:w="115" w:type="dxa"/>
          <w:bottom w:w="0" w:type="dxa"/>
          <w:right w:w="115" w:type="dxa"/>
        </w:tblCellMar>
        <w:tblLook w:val="04A0" w:firstRow="1" w:lastRow="0" w:firstColumn="1" w:lastColumn="0" w:noHBand="0" w:noVBand="1"/>
      </w:tblPr>
      <w:tblGrid>
        <w:gridCol w:w="1188"/>
      </w:tblGrid>
      <w:tr w:rsidR="00681000" w14:paraId="5E3108AB"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0F201E24" w14:textId="77777777" w:rsidR="00681000" w:rsidRDefault="00681000">
            <w:pPr>
              <w:spacing w:after="160" w:line="259" w:lineRule="auto"/>
              <w:ind w:left="0" w:firstLine="0"/>
            </w:pPr>
          </w:p>
        </w:tc>
      </w:tr>
      <w:tr w:rsidR="00681000" w14:paraId="4F4F179B"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1A266DCD" w14:textId="77777777" w:rsidR="00681000" w:rsidRDefault="00681000">
            <w:pPr>
              <w:spacing w:after="160" w:line="259" w:lineRule="auto"/>
              <w:ind w:left="0" w:firstLine="0"/>
            </w:pPr>
          </w:p>
        </w:tc>
      </w:tr>
      <w:tr w:rsidR="00681000" w14:paraId="2450D572"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28496FC0" w14:textId="77777777" w:rsidR="00681000" w:rsidRDefault="00681000">
            <w:pPr>
              <w:spacing w:after="160" w:line="259" w:lineRule="auto"/>
              <w:ind w:left="0" w:firstLine="0"/>
            </w:pPr>
          </w:p>
        </w:tc>
      </w:tr>
      <w:tr w:rsidR="00681000" w14:paraId="7D2698F6"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4C192ED6" w14:textId="77777777" w:rsidR="00681000" w:rsidRDefault="00681000">
            <w:pPr>
              <w:spacing w:after="160" w:line="259" w:lineRule="auto"/>
              <w:ind w:left="0" w:firstLine="0"/>
            </w:pPr>
          </w:p>
        </w:tc>
      </w:tr>
      <w:tr w:rsidR="00681000" w14:paraId="0BFDDA84" w14:textId="77777777">
        <w:trPr>
          <w:trHeight w:val="454"/>
        </w:trPr>
        <w:tc>
          <w:tcPr>
            <w:tcW w:w="1188" w:type="dxa"/>
            <w:tcBorders>
              <w:top w:val="single" w:sz="4" w:space="0" w:color="000000"/>
              <w:left w:val="single" w:sz="4" w:space="0" w:color="000000"/>
              <w:bottom w:val="single" w:sz="4" w:space="0" w:color="000000"/>
              <w:right w:val="single" w:sz="4" w:space="0" w:color="000000"/>
            </w:tcBorders>
          </w:tcPr>
          <w:p w14:paraId="4CC711AC" w14:textId="77777777" w:rsidR="00681000" w:rsidRDefault="00681000">
            <w:pPr>
              <w:spacing w:after="160" w:line="259" w:lineRule="auto"/>
              <w:ind w:left="0" w:firstLine="0"/>
            </w:pPr>
          </w:p>
        </w:tc>
      </w:tr>
      <w:tr w:rsidR="00681000" w14:paraId="4106D6CC" w14:textId="77777777">
        <w:trPr>
          <w:trHeight w:val="372"/>
        </w:trPr>
        <w:tc>
          <w:tcPr>
            <w:tcW w:w="1188" w:type="dxa"/>
            <w:tcBorders>
              <w:top w:val="single" w:sz="4" w:space="0" w:color="000000"/>
              <w:left w:val="single" w:sz="4" w:space="0" w:color="000000"/>
              <w:bottom w:val="single" w:sz="4" w:space="0" w:color="000000"/>
              <w:right w:val="single" w:sz="4" w:space="0" w:color="000000"/>
            </w:tcBorders>
          </w:tcPr>
          <w:p w14:paraId="24B4A411" w14:textId="77777777" w:rsidR="00681000" w:rsidRDefault="00681000">
            <w:pPr>
              <w:spacing w:after="160" w:line="259" w:lineRule="auto"/>
              <w:ind w:left="0" w:firstLine="0"/>
            </w:pPr>
          </w:p>
        </w:tc>
      </w:tr>
      <w:tr w:rsidR="00681000" w14:paraId="32996567"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3E6B39E9" w14:textId="77777777" w:rsidR="00681000" w:rsidRDefault="00681000">
            <w:pPr>
              <w:spacing w:after="160" w:line="259" w:lineRule="auto"/>
              <w:ind w:left="0" w:firstLine="0"/>
            </w:pPr>
          </w:p>
        </w:tc>
      </w:tr>
      <w:tr w:rsidR="00681000" w14:paraId="7CD2A088" w14:textId="77777777">
        <w:trPr>
          <w:trHeight w:val="394"/>
        </w:trPr>
        <w:tc>
          <w:tcPr>
            <w:tcW w:w="1188" w:type="dxa"/>
            <w:tcBorders>
              <w:top w:val="single" w:sz="4" w:space="0" w:color="000000"/>
              <w:left w:val="single" w:sz="4" w:space="0" w:color="000000"/>
              <w:bottom w:val="single" w:sz="4" w:space="0" w:color="000000"/>
              <w:right w:val="single" w:sz="4" w:space="0" w:color="000000"/>
            </w:tcBorders>
          </w:tcPr>
          <w:p w14:paraId="41D3FE61" w14:textId="77777777" w:rsidR="00681000" w:rsidRDefault="00681000">
            <w:pPr>
              <w:spacing w:after="160" w:line="259" w:lineRule="auto"/>
              <w:ind w:left="0" w:firstLine="0"/>
            </w:pPr>
          </w:p>
        </w:tc>
      </w:tr>
      <w:tr w:rsidR="00681000" w14:paraId="4C9FEA0A"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376584AE" w14:textId="77777777" w:rsidR="00681000" w:rsidRDefault="00681000">
            <w:pPr>
              <w:spacing w:after="160" w:line="259" w:lineRule="auto"/>
              <w:ind w:left="0" w:firstLine="0"/>
            </w:pPr>
          </w:p>
        </w:tc>
      </w:tr>
      <w:tr w:rsidR="00681000" w14:paraId="63377BF5" w14:textId="77777777">
        <w:trPr>
          <w:trHeight w:val="372"/>
        </w:trPr>
        <w:tc>
          <w:tcPr>
            <w:tcW w:w="1188" w:type="dxa"/>
            <w:tcBorders>
              <w:top w:val="single" w:sz="4" w:space="0" w:color="000000"/>
              <w:left w:val="single" w:sz="4" w:space="0" w:color="000000"/>
              <w:bottom w:val="single" w:sz="4" w:space="0" w:color="000000"/>
              <w:right w:val="single" w:sz="4" w:space="0" w:color="000000"/>
            </w:tcBorders>
          </w:tcPr>
          <w:p w14:paraId="2DE271E0" w14:textId="77777777" w:rsidR="00681000" w:rsidRDefault="00681000">
            <w:pPr>
              <w:spacing w:after="160" w:line="259" w:lineRule="auto"/>
              <w:ind w:left="0" w:firstLine="0"/>
            </w:pPr>
          </w:p>
        </w:tc>
      </w:tr>
      <w:tr w:rsidR="00681000" w14:paraId="7DEC3996"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629B612F" w14:textId="77777777" w:rsidR="00681000" w:rsidRDefault="00681000">
            <w:pPr>
              <w:spacing w:after="160" w:line="259" w:lineRule="auto"/>
              <w:ind w:left="0" w:firstLine="0"/>
            </w:pPr>
          </w:p>
        </w:tc>
      </w:tr>
      <w:tr w:rsidR="00681000" w14:paraId="07C5A534"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6A6A36CF" w14:textId="77777777" w:rsidR="00681000" w:rsidRDefault="00681000">
            <w:pPr>
              <w:spacing w:after="160" w:line="259" w:lineRule="auto"/>
              <w:ind w:left="0" w:firstLine="0"/>
            </w:pPr>
          </w:p>
        </w:tc>
      </w:tr>
      <w:tr w:rsidR="00681000" w14:paraId="1D17D120"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445F74FC" w14:textId="77777777" w:rsidR="00681000" w:rsidRDefault="00681000">
            <w:pPr>
              <w:spacing w:after="160" w:line="259" w:lineRule="auto"/>
              <w:ind w:left="0" w:firstLine="0"/>
            </w:pPr>
          </w:p>
        </w:tc>
      </w:tr>
      <w:tr w:rsidR="00681000" w14:paraId="64E157A4" w14:textId="77777777">
        <w:trPr>
          <w:trHeight w:val="370"/>
        </w:trPr>
        <w:tc>
          <w:tcPr>
            <w:tcW w:w="1188" w:type="dxa"/>
            <w:tcBorders>
              <w:top w:val="single" w:sz="4" w:space="0" w:color="000000"/>
              <w:left w:val="single" w:sz="4" w:space="0" w:color="000000"/>
              <w:bottom w:val="single" w:sz="4" w:space="0" w:color="000000"/>
              <w:right w:val="single" w:sz="4" w:space="0" w:color="000000"/>
            </w:tcBorders>
          </w:tcPr>
          <w:p w14:paraId="35BE697B" w14:textId="77777777" w:rsidR="00681000" w:rsidRDefault="00681000">
            <w:pPr>
              <w:spacing w:after="160" w:line="259" w:lineRule="auto"/>
              <w:ind w:left="0" w:firstLine="0"/>
            </w:pPr>
          </w:p>
        </w:tc>
      </w:tr>
    </w:tbl>
    <w:p w14:paraId="33EC251E" w14:textId="77777777" w:rsidR="00681000" w:rsidRDefault="00775E5F">
      <w:pPr>
        <w:spacing w:after="106" w:line="248" w:lineRule="auto"/>
        <w:ind w:left="693"/>
      </w:pPr>
      <w:r>
        <w:rPr>
          <w:rFonts w:ascii="Arial" w:eastAsia="Arial" w:hAnsi="Arial" w:cs="Arial"/>
        </w:rPr>
        <w:t xml:space="preserve">Real property </w:t>
      </w:r>
    </w:p>
    <w:p w14:paraId="0558B104" w14:textId="77777777" w:rsidR="00681000" w:rsidRDefault="00775E5F">
      <w:pPr>
        <w:spacing w:after="108" w:line="248" w:lineRule="auto"/>
        <w:ind w:left="693"/>
      </w:pPr>
      <w:r>
        <w:rPr>
          <w:rFonts w:ascii="Arial" w:eastAsia="Arial" w:hAnsi="Arial" w:cs="Arial"/>
        </w:rPr>
        <w:t xml:space="preserve">Tangible personal property </w:t>
      </w:r>
    </w:p>
    <w:p w14:paraId="368B9403" w14:textId="77777777" w:rsidR="00681000" w:rsidRDefault="00775E5F">
      <w:pPr>
        <w:spacing w:after="106" w:line="248" w:lineRule="auto"/>
        <w:ind w:left="693"/>
      </w:pPr>
      <w:r>
        <w:rPr>
          <w:rFonts w:ascii="Arial" w:eastAsia="Arial" w:hAnsi="Arial" w:cs="Arial"/>
        </w:rPr>
        <w:t xml:space="preserve">Digital property </w:t>
      </w:r>
    </w:p>
    <w:p w14:paraId="23B9FB5A" w14:textId="77777777" w:rsidR="00681000" w:rsidRDefault="00775E5F">
      <w:pPr>
        <w:spacing w:after="146" w:line="248" w:lineRule="auto"/>
        <w:ind w:left="693"/>
      </w:pPr>
      <w:r>
        <w:rPr>
          <w:rFonts w:ascii="Arial" w:eastAsia="Arial" w:hAnsi="Arial" w:cs="Arial"/>
        </w:rPr>
        <w:t xml:space="preserve">Stocks and bonds </w:t>
      </w:r>
    </w:p>
    <w:p w14:paraId="30EC7161" w14:textId="77777777" w:rsidR="00681000" w:rsidRDefault="00775E5F">
      <w:pPr>
        <w:spacing w:after="149" w:line="248" w:lineRule="auto"/>
        <w:ind w:left="693"/>
      </w:pPr>
      <w:r>
        <w:rPr>
          <w:rFonts w:ascii="Arial" w:eastAsia="Arial" w:hAnsi="Arial" w:cs="Arial"/>
        </w:rPr>
        <w:t xml:space="preserve">Commodities and options </w:t>
      </w:r>
    </w:p>
    <w:p w14:paraId="79C66D3A" w14:textId="77777777" w:rsidR="00681000" w:rsidRDefault="00775E5F">
      <w:pPr>
        <w:spacing w:after="106" w:line="248" w:lineRule="auto"/>
        <w:ind w:left="693"/>
      </w:pPr>
      <w:r>
        <w:rPr>
          <w:rFonts w:ascii="Arial" w:eastAsia="Arial" w:hAnsi="Arial" w:cs="Arial"/>
        </w:rPr>
        <w:t xml:space="preserve">Banks and other financial institutions </w:t>
      </w:r>
    </w:p>
    <w:p w14:paraId="4C5945DA" w14:textId="77777777" w:rsidR="00681000" w:rsidRDefault="00775E5F">
      <w:pPr>
        <w:spacing w:after="86" w:line="248" w:lineRule="auto"/>
        <w:ind w:left="693"/>
      </w:pPr>
      <w:r>
        <w:rPr>
          <w:rFonts w:ascii="Arial" w:eastAsia="Arial" w:hAnsi="Arial" w:cs="Arial"/>
        </w:rPr>
        <w:t xml:space="preserve">Operation of </w:t>
      </w:r>
      <w:r>
        <w:rPr>
          <w:rFonts w:ascii="Arial" w:eastAsia="Arial" w:hAnsi="Arial" w:cs="Arial"/>
        </w:rPr>
        <w:t xml:space="preserve">entity or business </w:t>
      </w:r>
    </w:p>
    <w:p w14:paraId="17D998BC" w14:textId="77777777" w:rsidR="00681000" w:rsidRDefault="00775E5F">
      <w:pPr>
        <w:spacing w:after="185" w:line="248" w:lineRule="auto"/>
        <w:ind w:left="693"/>
      </w:pPr>
      <w:r>
        <w:rPr>
          <w:rFonts w:ascii="Arial" w:eastAsia="Arial" w:hAnsi="Arial" w:cs="Arial"/>
        </w:rPr>
        <w:t xml:space="preserve">Insurance and annuities </w:t>
      </w:r>
    </w:p>
    <w:p w14:paraId="11C5244A" w14:textId="77777777" w:rsidR="00681000" w:rsidRDefault="00775E5F">
      <w:pPr>
        <w:spacing w:after="103" w:line="248" w:lineRule="auto"/>
        <w:ind w:left="693"/>
      </w:pPr>
      <w:r>
        <w:rPr>
          <w:rFonts w:ascii="Arial" w:eastAsia="Arial" w:hAnsi="Arial" w:cs="Arial"/>
        </w:rPr>
        <w:t xml:space="preserve">Estates, trusts, and other beneficial interests </w:t>
      </w:r>
    </w:p>
    <w:p w14:paraId="530DE301" w14:textId="77777777" w:rsidR="00681000" w:rsidRDefault="00775E5F">
      <w:pPr>
        <w:spacing w:after="106" w:line="248" w:lineRule="auto"/>
        <w:ind w:left="693"/>
      </w:pPr>
      <w:r>
        <w:rPr>
          <w:rFonts w:ascii="Arial" w:eastAsia="Arial" w:hAnsi="Arial" w:cs="Arial"/>
        </w:rPr>
        <w:t xml:space="preserve">Claims and litigation </w:t>
      </w:r>
    </w:p>
    <w:p w14:paraId="56CA7913" w14:textId="77777777" w:rsidR="00681000" w:rsidRDefault="00775E5F">
      <w:pPr>
        <w:spacing w:after="106" w:line="248" w:lineRule="auto"/>
        <w:ind w:left="693"/>
      </w:pPr>
      <w:r>
        <w:rPr>
          <w:rFonts w:ascii="Arial" w:eastAsia="Arial" w:hAnsi="Arial" w:cs="Arial"/>
        </w:rPr>
        <w:t xml:space="preserve">Personal and family maintenance </w:t>
      </w:r>
    </w:p>
    <w:p w14:paraId="3093B455" w14:textId="77777777" w:rsidR="00681000" w:rsidRDefault="00775E5F">
      <w:pPr>
        <w:spacing w:after="106" w:line="248" w:lineRule="auto"/>
        <w:ind w:left="693"/>
      </w:pPr>
      <w:r>
        <w:rPr>
          <w:rFonts w:ascii="Arial" w:eastAsia="Arial" w:hAnsi="Arial" w:cs="Arial"/>
        </w:rPr>
        <w:t xml:space="preserve">Benefits from governmental programs or civil or military service </w:t>
      </w:r>
    </w:p>
    <w:p w14:paraId="2D79DFF8" w14:textId="77777777" w:rsidR="00681000" w:rsidRDefault="00775E5F">
      <w:pPr>
        <w:spacing w:after="106" w:line="248" w:lineRule="auto"/>
        <w:ind w:left="693"/>
      </w:pPr>
      <w:r>
        <w:rPr>
          <w:rFonts w:ascii="Arial" w:eastAsia="Arial" w:hAnsi="Arial" w:cs="Arial"/>
        </w:rPr>
        <w:t xml:space="preserve">Retirement plans </w:t>
      </w:r>
    </w:p>
    <w:p w14:paraId="379204B0" w14:textId="77777777" w:rsidR="00681000" w:rsidRDefault="00775E5F">
      <w:pPr>
        <w:spacing w:after="13" w:line="248" w:lineRule="auto"/>
        <w:ind w:left="693"/>
      </w:pPr>
      <w:r>
        <w:rPr>
          <w:rFonts w:ascii="Arial" w:eastAsia="Arial" w:hAnsi="Arial" w:cs="Arial"/>
        </w:rPr>
        <w:t xml:space="preserve">Taxes </w:t>
      </w:r>
    </w:p>
    <w:p w14:paraId="77CA945F" w14:textId="77777777" w:rsidR="00681000" w:rsidRDefault="00681000">
      <w:pPr>
        <w:sectPr w:rsidR="00681000">
          <w:footerReference w:type="even" r:id="rId7"/>
          <w:footerReference w:type="default" r:id="rId8"/>
          <w:footerReference w:type="first" r:id="rId9"/>
          <w:pgSz w:w="12240" w:h="15840"/>
          <w:pgMar w:top="432" w:right="703" w:bottom="887" w:left="720" w:header="720" w:footer="720" w:gutter="0"/>
          <w:pgNumType w:start="0"/>
          <w:cols w:space="720"/>
          <w:titlePg/>
        </w:sectPr>
      </w:pPr>
    </w:p>
    <w:p w14:paraId="31AB08CF" w14:textId="77777777" w:rsidR="00681000" w:rsidRDefault="00775E5F">
      <w:pPr>
        <w:spacing w:after="100" w:line="259" w:lineRule="auto"/>
        <w:ind w:left="409" w:right="41" w:hanging="10"/>
        <w:jc w:val="center"/>
      </w:pPr>
      <w:r>
        <w:rPr>
          <w:rFonts w:ascii="Arial" w:eastAsia="Arial" w:hAnsi="Arial" w:cs="Arial"/>
          <w:b/>
        </w:rPr>
        <w:lastRenderedPageBreak/>
        <w:t>LIMITATION ON AGENT’S AUTHORITY</w:t>
      </w:r>
      <w:r>
        <w:rPr>
          <w:rFonts w:ascii="Arial" w:eastAsia="Arial" w:hAnsi="Arial" w:cs="Arial"/>
        </w:rPr>
        <w:t xml:space="preserve"> </w:t>
      </w:r>
    </w:p>
    <w:p w14:paraId="097DB044" w14:textId="77777777" w:rsidR="00681000" w:rsidRDefault="00775E5F">
      <w:pPr>
        <w:spacing w:after="246" w:line="248" w:lineRule="auto"/>
        <w:ind w:left="287"/>
      </w:pPr>
      <w:r>
        <w:rPr>
          <w:rFonts w:ascii="Arial" w:eastAsia="Arial" w:hAnsi="Arial" w:cs="Arial"/>
        </w:rPr>
        <w:t xml:space="preserve">An agent who is not my spouse or domestic partner MAY NOT use my property to benefit the agent or a person to whom the agent owes an obligation of support unless I have included that authority in the special instructions. </w:t>
      </w:r>
    </w:p>
    <w:p w14:paraId="35DFC39F" w14:textId="77777777" w:rsidR="00681000" w:rsidRDefault="00775E5F">
      <w:pPr>
        <w:spacing w:after="119" w:line="259" w:lineRule="auto"/>
        <w:ind w:left="409" w:right="40" w:hanging="10"/>
        <w:jc w:val="center"/>
      </w:pPr>
      <w:r>
        <w:rPr>
          <w:rFonts w:ascii="Arial" w:eastAsia="Arial" w:hAnsi="Arial" w:cs="Arial"/>
          <w:b/>
        </w:rPr>
        <w:t>SPECIAL INSTRUCTIONS (OPTIONAL)</w:t>
      </w:r>
      <w:r>
        <w:rPr>
          <w:rFonts w:ascii="Arial" w:eastAsia="Arial" w:hAnsi="Arial" w:cs="Arial"/>
        </w:rPr>
        <w:t xml:space="preserve"> </w:t>
      </w:r>
    </w:p>
    <w:p w14:paraId="646076F6" w14:textId="77777777" w:rsidR="00681000" w:rsidRDefault="00775E5F">
      <w:pPr>
        <w:pBdr>
          <w:top w:val="single" w:sz="5" w:space="0" w:color="000000"/>
          <w:left w:val="single" w:sz="5" w:space="0" w:color="000000"/>
          <w:bottom w:val="single" w:sz="5" w:space="0" w:color="000000"/>
          <w:right w:val="single" w:sz="5" w:space="0" w:color="000000"/>
        </w:pBdr>
        <w:spacing w:after="6719" w:line="259" w:lineRule="auto"/>
        <w:ind w:left="281" w:firstLine="0"/>
      </w:pPr>
      <w:r>
        <w:rPr>
          <w:rFonts w:ascii="Arial" w:eastAsia="Arial" w:hAnsi="Arial" w:cs="Arial"/>
        </w:rPr>
        <w:t xml:space="preserve">You may give special instructions in the following space </w:t>
      </w:r>
    </w:p>
    <w:p w14:paraId="63C0B127" w14:textId="77777777" w:rsidR="00681000" w:rsidRDefault="00775E5F">
      <w:pPr>
        <w:spacing w:after="100" w:line="259" w:lineRule="auto"/>
        <w:ind w:left="409" w:right="5" w:hanging="10"/>
        <w:jc w:val="center"/>
      </w:pPr>
      <w:r>
        <w:rPr>
          <w:rFonts w:ascii="Arial" w:eastAsia="Arial" w:hAnsi="Arial" w:cs="Arial"/>
          <w:b/>
        </w:rPr>
        <w:t>EFFECTIVE DATE</w:t>
      </w:r>
      <w:r>
        <w:rPr>
          <w:rFonts w:ascii="Arial" w:eastAsia="Arial" w:hAnsi="Arial" w:cs="Arial"/>
        </w:rPr>
        <w:t xml:space="preserve"> </w:t>
      </w:r>
    </w:p>
    <w:p w14:paraId="725913AF" w14:textId="77777777" w:rsidR="00681000" w:rsidRDefault="00775E5F">
      <w:pPr>
        <w:spacing w:after="242" w:line="248" w:lineRule="auto"/>
        <w:ind w:left="287"/>
      </w:pPr>
      <w:r>
        <w:rPr>
          <w:rFonts w:ascii="Arial" w:eastAsia="Arial" w:hAnsi="Arial" w:cs="Arial"/>
        </w:rPr>
        <w:t xml:space="preserve">This power of attorney is effective immediately unless I have stated otherwise in the special instructions. </w:t>
      </w:r>
    </w:p>
    <w:p w14:paraId="5E551DB4" w14:textId="77777777" w:rsidR="00681000" w:rsidRDefault="00775E5F">
      <w:pPr>
        <w:spacing w:after="100" w:line="259" w:lineRule="auto"/>
        <w:ind w:left="409" w:right="6" w:hanging="10"/>
        <w:jc w:val="center"/>
      </w:pPr>
      <w:r>
        <w:rPr>
          <w:rFonts w:ascii="Arial" w:eastAsia="Arial" w:hAnsi="Arial" w:cs="Arial"/>
          <w:b/>
        </w:rPr>
        <w:t>NOMINATION OF GUARDIAN (OPTIONAL)</w:t>
      </w:r>
      <w:r>
        <w:rPr>
          <w:rFonts w:ascii="Arial" w:eastAsia="Arial" w:hAnsi="Arial" w:cs="Arial"/>
        </w:rPr>
        <w:t xml:space="preserve"> </w:t>
      </w:r>
    </w:p>
    <w:p w14:paraId="0261696C" w14:textId="77777777" w:rsidR="00681000" w:rsidRDefault="00775E5F">
      <w:pPr>
        <w:spacing w:after="123" w:line="248" w:lineRule="auto"/>
        <w:ind w:left="287"/>
      </w:pPr>
      <w:r>
        <w:rPr>
          <w:rFonts w:ascii="Arial" w:eastAsia="Arial" w:hAnsi="Arial" w:cs="Arial"/>
        </w:rPr>
        <w:t xml:space="preserve">If it becomes necessary for a court to appoint a guardian of my estate or guardian of my person, I nominate the </w:t>
      </w:r>
      <w:r>
        <w:rPr>
          <w:rFonts w:ascii="Arial" w:eastAsia="Arial" w:hAnsi="Arial" w:cs="Arial"/>
        </w:rPr>
        <w:t xml:space="preserve">following person(s) for appointment: </w:t>
      </w:r>
    </w:p>
    <w:p w14:paraId="6E15FE57" w14:textId="77777777" w:rsidR="00681000" w:rsidRDefault="00775E5F">
      <w:pPr>
        <w:spacing w:after="13" w:line="248" w:lineRule="auto"/>
        <w:ind w:left="287"/>
      </w:pPr>
      <w:r>
        <w:rPr>
          <w:rFonts w:ascii="Arial" w:eastAsia="Arial" w:hAnsi="Arial" w:cs="Arial"/>
        </w:rPr>
        <w:t xml:space="preserve">Name of nominee for guardian of my estate:   </w:t>
      </w:r>
    </w:p>
    <w:p w14:paraId="5CCB52F5" w14:textId="77777777" w:rsidR="00681000" w:rsidRDefault="00775E5F">
      <w:pPr>
        <w:spacing w:after="118" w:line="248" w:lineRule="auto"/>
        <w:ind w:left="287"/>
      </w:pPr>
      <w:r>
        <w:rPr>
          <w:rFonts w:ascii="Arial" w:eastAsia="Arial" w:hAnsi="Arial" w:cs="Arial"/>
        </w:rPr>
        <w:t xml:space="preserve">Nominee’s address:       </w:t>
      </w:r>
      <w:r>
        <w:rPr>
          <w:rFonts w:ascii="Calibri" w:eastAsia="Calibri" w:hAnsi="Calibri" w:cs="Calibri"/>
          <w:noProof/>
        </w:rPr>
        <mc:AlternateContent>
          <mc:Choice Requires="wpg">
            <w:drawing>
              <wp:inline distT="0" distB="0" distL="0" distR="0" wp14:anchorId="53674E37" wp14:editId="3D3072B1">
                <wp:extent cx="5434572" cy="252984"/>
                <wp:effectExtent l="0" t="0" r="0" b="0"/>
                <wp:docPr id="19192" name="Group 19192"/>
                <wp:cNvGraphicFramePr/>
                <a:graphic xmlns:a="http://schemas.openxmlformats.org/drawingml/2006/main">
                  <a:graphicData uri="http://schemas.microsoft.com/office/word/2010/wordprocessingGroup">
                    <wpg:wgp>
                      <wpg:cNvGrpSpPr/>
                      <wpg:grpSpPr>
                        <a:xfrm>
                          <a:off x="0" y="0"/>
                          <a:ext cx="5434572" cy="252984"/>
                          <a:chOff x="0" y="0"/>
                          <a:chExt cx="5434572" cy="252984"/>
                        </a:xfrm>
                      </wpg:grpSpPr>
                      <wps:wsp>
                        <wps:cNvPr id="23363" name="Shape 23363"/>
                        <wps:cNvSpPr/>
                        <wps:spPr>
                          <a:xfrm>
                            <a:off x="1415796" y="0"/>
                            <a:ext cx="4008120" cy="10668"/>
                          </a:xfrm>
                          <a:custGeom>
                            <a:avLst/>
                            <a:gdLst/>
                            <a:ahLst/>
                            <a:cxnLst/>
                            <a:rect l="0" t="0" r="0" b="0"/>
                            <a:pathLst>
                              <a:path w="4008120" h="10668">
                                <a:moveTo>
                                  <a:pt x="0" y="0"/>
                                </a:moveTo>
                                <a:lnTo>
                                  <a:pt x="4008120" y="0"/>
                                </a:lnTo>
                                <a:lnTo>
                                  <a:pt x="4008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4" name="Shape 23364"/>
                        <wps:cNvSpPr/>
                        <wps:spPr>
                          <a:xfrm>
                            <a:off x="0" y="242316"/>
                            <a:ext cx="5434572" cy="10668"/>
                          </a:xfrm>
                          <a:custGeom>
                            <a:avLst/>
                            <a:gdLst/>
                            <a:ahLst/>
                            <a:cxnLst/>
                            <a:rect l="0" t="0" r="0" b="0"/>
                            <a:pathLst>
                              <a:path w="5434572" h="10668">
                                <a:moveTo>
                                  <a:pt x="0" y="0"/>
                                </a:moveTo>
                                <a:lnTo>
                                  <a:pt x="5434572" y="0"/>
                                </a:lnTo>
                                <a:lnTo>
                                  <a:pt x="54345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92" style="width:427.919pt;height:19.92pt;mso-position-horizontal-relative:char;mso-position-vertical-relative:line" coordsize="54345,2529">
                <v:shape id="Shape 23365" style="position:absolute;width:40081;height:106;left:14157;top:0;" coordsize="4008120,10668" path="m0,0l4008120,0l4008120,10668l0,10668l0,0">
                  <v:stroke weight="0pt" endcap="flat" joinstyle="miter" miterlimit="10" on="false" color="#000000" opacity="0"/>
                  <v:fill on="true" color="#000000"/>
                </v:shape>
                <v:shape id="Shape 23366" style="position:absolute;width:54345;height:106;left:0;top:2423;" coordsize="5434572,10668" path="m0,0l5434572,0l5434572,10668l0,10668l0,0">
                  <v:stroke weight="0pt" endcap="flat" joinstyle="miter" miterlimit="10" on="false" color="#000000" opacity="0"/>
                  <v:fill on="true" color="#000000"/>
                </v:shape>
              </v:group>
            </w:pict>
          </mc:Fallback>
        </mc:AlternateContent>
      </w:r>
    </w:p>
    <w:p w14:paraId="7F3A5B70" w14:textId="77777777" w:rsidR="00681000" w:rsidRDefault="00775E5F">
      <w:pPr>
        <w:spacing w:after="120" w:line="248" w:lineRule="auto"/>
        <w:ind w:left="287"/>
      </w:pPr>
      <w:r>
        <w:rPr>
          <w:rFonts w:ascii="Arial" w:eastAsia="Arial" w:hAnsi="Arial" w:cs="Arial"/>
        </w:rPr>
        <w:t xml:space="preserve">Nominee’s telephone number:       </w:t>
      </w:r>
    </w:p>
    <w:p w14:paraId="7CD2E11A" w14:textId="77777777" w:rsidR="00681000" w:rsidRDefault="00775E5F">
      <w:pPr>
        <w:spacing w:after="118" w:line="248" w:lineRule="auto"/>
        <w:ind w:left="287"/>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6ACBA8F" wp14:editId="2B7DB3A7">
                <wp:simplePos x="0" y="0"/>
                <wp:positionH relativeFrom="column">
                  <wp:posOffset>1483041</wp:posOffset>
                </wp:positionH>
                <wp:positionV relativeFrom="paragraph">
                  <wp:posOffset>-126525</wp:posOffset>
                </wp:positionV>
                <wp:extent cx="5433073" cy="496824"/>
                <wp:effectExtent l="0" t="0" r="0" b="0"/>
                <wp:wrapSquare wrapText="bothSides"/>
                <wp:docPr id="19193" name="Group 19193"/>
                <wp:cNvGraphicFramePr/>
                <a:graphic xmlns:a="http://schemas.openxmlformats.org/drawingml/2006/main">
                  <a:graphicData uri="http://schemas.microsoft.com/office/word/2010/wordprocessingGroup">
                    <wpg:wgp>
                      <wpg:cNvGrpSpPr/>
                      <wpg:grpSpPr>
                        <a:xfrm>
                          <a:off x="0" y="0"/>
                          <a:ext cx="5433073" cy="496824"/>
                          <a:chOff x="0" y="0"/>
                          <a:chExt cx="5433073" cy="496824"/>
                        </a:xfrm>
                      </wpg:grpSpPr>
                      <wps:wsp>
                        <wps:cNvPr id="23367" name="Shape 23367"/>
                        <wps:cNvSpPr/>
                        <wps:spPr>
                          <a:xfrm>
                            <a:off x="731520" y="0"/>
                            <a:ext cx="4689348" cy="10668"/>
                          </a:xfrm>
                          <a:custGeom>
                            <a:avLst/>
                            <a:gdLst/>
                            <a:ahLst/>
                            <a:cxnLst/>
                            <a:rect l="0" t="0" r="0" b="0"/>
                            <a:pathLst>
                              <a:path w="4689348" h="10668">
                                <a:moveTo>
                                  <a:pt x="0" y="0"/>
                                </a:moveTo>
                                <a:lnTo>
                                  <a:pt x="4689348" y="0"/>
                                </a:lnTo>
                                <a:lnTo>
                                  <a:pt x="468934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8" name="Shape 23368"/>
                        <wps:cNvSpPr/>
                        <wps:spPr>
                          <a:xfrm>
                            <a:off x="1524000" y="243840"/>
                            <a:ext cx="3890772" cy="10668"/>
                          </a:xfrm>
                          <a:custGeom>
                            <a:avLst/>
                            <a:gdLst/>
                            <a:ahLst/>
                            <a:cxnLst/>
                            <a:rect l="0" t="0" r="0" b="0"/>
                            <a:pathLst>
                              <a:path w="3890772" h="10668">
                                <a:moveTo>
                                  <a:pt x="0" y="0"/>
                                </a:moveTo>
                                <a:lnTo>
                                  <a:pt x="3890772" y="0"/>
                                </a:lnTo>
                                <a:lnTo>
                                  <a:pt x="38907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9" name="Shape 23369"/>
                        <wps:cNvSpPr/>
                        <wps:spPr>
                          <a:xfrm>
                            <a:off x="0" y="486156"/>
                            <a:ext cx="5433073" cy="10668"/>
                          </a:xfrm>
                          <a:custGeom>
                            <a:avLst/>
                            <a:gdLst/>
                            <a:ahLst/>
                            <a:cxnLst/>
                            <a:rect l="0" t="0" r="0" b="0"/>
                            <a:pathLst>
                              <a:path w="5433073" h="10668">
                                <a:moveTo>
                                  <a:pt x="0" y="0"/>
                                </a:moveTo>
                                <a:lnTo>
                                  <a:pt x="5433073" y="0"/>
                                </a:lnTo>
                                <a:lnTo>
                                  <a:pt x="543307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93" style="width:427.801pt;height:39.12pt;position:absolute;mso-position-horizontal-relative:text;mso-position-horizontal:absolute;margin-left:116.775pt;mso-position-vertical-relative:text;margin-top:-9.96265pt;" coordsize="54330,4968">
                <v:shape id="Shape 23370" style="position:absolute;width:46893;height:106;left:7315;top:0;" coordsize="4689348,10668" path="m0,0l4689348,0l4689348,10668l0,10668l0,0">
                  <v:stroke weight="0pt" endcap="flat" joinstyle="miter" miterlimit="10" on="false" color="#000000" opacity="0"/>
                  <v:fill on="true" color="#000000"/>
                </v:shape>
                <v:shape id="Shape 23371" style="position:absolute;width:38907;height:106;left:15240;top:2438;" coordsize="3890772,10668" path="m0,0l3890772,0l3890772,10668l0,10668l0,0">
                  <v:stroke weight="0pt" endcap="flat" joinstyle="miter" miterlimit="10" on="false" color="#000000" opacity="0"/>
                  <v:fill on="true" color="#000000"/>
                </v:shape>
                <v:shape id="Shape 23372" style="position:absolute;width:54330;height:106;left:0;top:4861;" coordsize="5433073,10668" path="m0,0l5433073,0l5433073,10668l0,10668l0,0">
                  <v:stroke weight="0pt" endcap="flat" joinstyle="miter" miterlimit="10" on="false" color="#000000" opacity="0"/>
                  <v:fill on="true" color="#000000"/>
                </v:shape>
                <w10:wrap type="square"/>
              </v:group>
            </w:pict>
          </mc:Fallback>
        </mc:AlternateContent>
      </w:r>
      <w:r>
        <w:rPr>
          <w:rFonts w:ascii="Arial" w:eastAsia="Arial" w:hAnsi="Arial" w:cs="Arial"/>
        </w:rPr>
        <w:t xml:space="preserve">Name of nominee for guardian of my person: </w:t>
      </w:r>
    </w:p>
    <w:p w14:paraId="4112A7BE" w14:textId="77777777" w:rsidR="00681000" w:rsidRDefault="00775E5F">
      <w:pPr>
        <w:spacing w:after="120" w:line="248" w:lineRule="auto"/>
        <w:ind w:left="287" w:right="90"/>
      </w:pPr>
      <w:r>
        <w:rPr>
          <w:rFonts w:ascii="Arial" w:eastAsia="Arial" w:hAnsi="Arial" w:cs="Arial"/>
        </w:rPr>
        <w:t xml:space="preserve">Nominee’s address:      </w:t>
      </w:r>
    </w:p>
    <w:p w14:paraId="03BA0343" w14:textId="77777777" w:rsidR="00681000" w:rsidRDefault="00775E5F">
      <w:pPr>
        <w:spacing w:after="13" w:line="248" w:lineRule="auto"/>
        <w:ind w:left="287"/>
      </w:pPr>
      <w:r>
        <w:rPr>
          <w:rFonts w:ascii="Arial" w:eastAsia="Arial" w:hAnsi="Arial" w:cs="Arial"/>
        </w:rPr>
        <w:t xml:space="preserve">Nominee’s telephone number:       </w:t>
      </w:r>
      <w:r>
        <w:rPr>
          <w:rFonts w:ascii="Calibri" w:eastAsia="Calibri" w:hAnsi="Calibri" w:cs="Calibri"/>
          <w:noProof/>
        </w:rPr>
        <mc:AlternateContent>
          <mc:Choice Requires="wpg">
            <w:drawing>
              <wp:inline distT="0" distB="0" distL="0" distR="0" wp14:anchorId="1061CDE2" wp14:editId="13242422">
                <wp:extent cx="4803648" cy="10681"/>
                <wp:effectExtent l="0" t="0" r="0" b="0"/>
                <wp:docPr id="19194" name="Group 19194"/>
                <wp:cNvGraphicFramePr/>
                <a:graphic xmlns:a="http://schemas.openxmlformats.org/drawingml/2006/main">
                  <a:graphicData uri="http://schemas.microsoft.com/office/word/2010/wordprocessingGroup">
                    <wpg:wgp>
                      <wpg:cNvGrpSpPr/>
                      <wpg:grpSpPr>
                        <a:xfrm>
                          <a:off x="0" y="0"/>
                          <a:ext cx="4803648" cy="10681"/>
                          <a:chOff x="0" y="0"/>
                          <a:chExt cx="4803648" cy="10681"/>
                        </a:xfrm>
                      </wpg:grpSpPr>
                      <wps:wsp>
                        <wps:cNvPr id="23373" name="Shape 23373"/>
                        <wps:cNvSpPr/>
                        <wps:spPr>
                          <a:xfrm>
                            <a:off x="0" y="0"/>
                            <a:ext cx="4803648" cy="10681"/>
                          </a:xfrm>
                          <a:custGeom>
                            <a:avLst/>
                            <a:gdLst/>
                            <a:ahLst/>
                            <a:cxnLst/>
                            <a:rect l="0" t="0" r="0" b="0"/>
                            <a:pathLst>
                              <a:path w="4803648" h="10681">
                                <a:moveTo>
                                  <a:pt x="0" y="0"/>
                                </a:moveTo>
                                <a:lnTo>
                                  <a:pt x="4803648" y="0"/>
                                </a:lnTo>
                                <a:lnTo>
                                  <a:pt x="480364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94" style="width:378.24pt;height:0.841003pt;mso-position-horizontal-relative:char;mso-position-vertical-relative:line" coordsize="48036,106">
                <v:shape id="Shape 23374" style="position:absolute;width:48036;height:106;left:0;top:0;" coordsize="4803648,10681" path="m0,0l4803648,0l4803648,10681l0,10681l0,0">
                  <v:stroke weight="0pt" endcap="flat" joinstyle="miter" miterlimit="10" on="false" color="#000000" opacity="0"/>
                  <v:fill on="true" color="#000000"/>
                </v:shape>
              </v:group>
            </w:pict>
          </mc:Fallback>
        </mc:AlternateContent>
      </w:r>
    </w:p>
    <w:p w14:paraId="121BCFA6" w14:textId="77777777" w:rsidR="00681000" w:rsidRDefault="00775E5F">
      <w:pPr>
        <w:spacing w:after="100" w:line="259" w:lineRule="auto"/>
        <w:ind w:left="1666" w:hanging="10"/>
      </w:pPr>
      <w:r>
        <w:rPr>
          <w:rFonts w:ascii="Arial" w:eastAsia="Arial" w:hAnsi="Arial" w:cs="Arial"/>
          <w:b/>
        </w:rPr>
        <w:lastRenderedPageBreak/>
        <w:t>RELI</w:t>
      </w:r>
      <w:r>
        <w:rPr>
          <w:rFonts w:ascii="Arial" w:eastAsia="Arial" w:hAnsi="Arial" w:cs="Arial"/>
          <w:b/>
        </w:rPr>
        <w:t>ANCE ON THIS POWER OF ATTORNEY FOR FINANCES AND PROPERTY</w:t>
      </w:r>
      <w:r>
        <w:rPr>
          <w:rFonts w:ascii="Arial" w:eastAsia="Arial" w:hAnsi="Arial" w:cs="Arial"/>
        </w:rPr>
        <w:t xml:space="preserve"> </w:t>
      </w:r>
    </w:p>
    <w:p w14:paraId="4FF9D085" w14:textId="77777777" w:rsidR="00681000" w:rsidRDefault="00775E5F">
      <w:pPr>
        <w:spacing w:after="255" w:line="248" w:lineRule="auto"/>
        <w:ind w:left="287"/>
      </w:pPr>
      <w:r>
        <w:rPr>
          <w:rFonts w:ascii="Arial" w:eastAsia="Arial" w:hAnsi="Arial" w:cs="Arial"/>
        </w:rPr>
        <w:t xml:space="preserve">Any person, including my agent, may rely upon the validity of this power of attorney or a copy of it unless that person knows that the power of attorney has been terminated or is invalid. </w:t>
      </w:r>
    </w:p>
    <w:p w14:paraId="3DC16784" w14:textId="77777777" w:rsidR="00681000" w:rsidRDefault="00775E5F">
      <w:pPr>
        <w:spacing w:after="248" w:line="259" w:lineRule="auto"/>
        <w:ind w:left="409" w:right="2" w:hanging="10"/>
        <w:jc w:val="center"/>
      </w:pPr>
      <w:r>
        <w:rPr>
          <w:rFonts w:ascii="Arial" w:eastAsia="Arial" w:hAnsi="Arial" w:cs="Arial"/>
          <w:b/>
        </w:rPr>
        <w:t>SIGNATURE AND ACKNOWLEDGMENT</w:t>
      </w:r>
      <w:r>
        <w:rPr>
          <w:rFonts w:ascii="Arial" w:eastAsia="Arial" w:hAnsi="Arial" w:cs="Arial"/>
        </w:rPr>
        <w:t xml:space="preserve"> </w:t>
      </w:r>
    </w:p>
    <w:p w14:paraId="3FAD0DB1" w14:textId="77777777" w:rsidR="00681000" w:rsidRDefault="00775E5F">
      <w:pPr>
        <w:tabs>
          <w:tab w:val="center" w:pos="984"/>
          <w:tab w:val="center" w:pos="8318"/>
        </w:tabs>
        <w:spacing w:after="13" w:line="248" w:lineRule="auto"/>
        <w:ind w:left="0" w:firstLine="0"/>
      </w:pPr>
      <w:r>
        <w:rPr>
          <w:rFonts w:ascii="Calibri" w:eastAsia="Calibri" w:hAnsi="Calibri" w:cs="Calibri"/>
        </w:rPr>
        <w:tab/>
      </w:r>
      <w:r>
        <w:rPr>
          <w:rFonts w:ascii="Arial" w:eastAsia="Arial" w:hAnsi="Arial" w:cs="Arial"/>
        </w:rPr>
        <w:t xml:space="preserve">Your </w:t>
      </w:r>
      <w:proofErr w:type="gramStart"/>
      <w:r>
        <w:rPr>
          <w:rFonts w:ascii="Arial" w:eastAsia="Arial" w:hAnsi="Arial" w:cs="Arial"/>
        </w:rPr>
        <w:t xml:space="preserve">signature  </w:t>
      </w:r>
      <w:r>
        <w:rPr>
          <w:rFonts w:ascii="Arial" w:eastAsia="Arial" w:hAnsi="Arial" w:cs="Arial"/>
        </w:rPr>
        <w:tab/>
      </w:r>
      <w:proofErr w:type="gramEnd"/>
      <w:r>
        <w:rPr>
          <w:rFonts w:ascii="Arial" w:eastAsia="Arial" w:hAnsi="Arial" w:cs="Arial"/>
        </w:rPr>
        <w:t xml:space="preserve"> Date </w:t>
      </w:r>
    </w:p>
    <w:p w14:paraId="6CF317DD" w14:textId="77777777" w:rsidR="00681000" w:rsidRDefault="00775E5F">
      <w:pPr>
        <w:spacing w:after="13" w:line="361" w:lineRule="auto"/>
        <w:ind w:left="287"/>
      </w:pPr>
      <w:r>
        <w:rPr>
          <w:rFonts w:ascii="Arial" w:eastAsia="Arial" w:hAnsi="Arial" w:cs="Arial"/>
        </w:rPr>
        <w:t>Your name printed</w:t>
      </w:r>
      <w:r>
        <w:rPr>
          <w:rFonts w:ascii="Calibri" w:eastAsia="Calibri" w:hAnsi="Calibri" w:cs="Calibri"/>
          <w:noProof/>
        </w:rPr>
        <mc:AlternateContent>
          <mc:Choice Requires="wpg">
            <w:drawing>
              <wp:inline distT="0" distB="0" distL="0" distR="0" wp14:anchorId="6C8AD556" wp14:editId="25272BCC">
                <wp:extent cx="5863782" cy="252997"/>
                <wp:effectExtent l="0" t="0" r="0" b="0"/>
                <wp:docPr id="18666" name="Group 18666"/>
                <wp:cNvGraphicFramePr/>
                <a:graphic xmlns:a="http://schemas.openxmlformats.org/drawingml/2006/main">
                  <a:graphicData uri="http://schemas.microsoft.com/office/word/2010/wordprocessingGroup">
                    <wpg:wgp>
                      <wpg:cNvGrpSpPr/>
                      <wpg:grpSpPr>
                        <a:xfrm>
                          <a:off x="0" y="0"/>
                          <a:ext cx="5863782" cy="252997"/>
                          <a:chOff x="0" y="0"/>
                          <a:chExt cx="5863782" cy="252997"/>
                        </a:xfrm>
                      </wpg:grpSpPr>
                      <wps:wsp>
                        <wps:cNvPr id="23375" name="Shape 23375"/>
                        <wps:cNvSpPr/>
                        <wps:spPr>
                          <a:xfrm>
                            <a:off x="0" y="0"/>
                            <a:ext cx="3955652" cy="10681"/>
                          </a:xfrm>
                          <a:custGeom>
                            <a:avLst/>
                            <a:gdLst/>
                            <a:ahLst/>
                            <a:cxnLst/>
                            <a:rect l="0" t="0" r="0" b="0"/>
                            <a:pathLst>
                              <a:path w="3955652" h="10681">
                                <a:moveTo>
                                  <a:pt x="0" y="0"/>
                                </a:moveTo>
                                <a:lnTo>
                                  <a:pt x="3955652" y="0"/>
                                </a:lnTo>
                                <a:lnTo>
                                  <a:pt x="395565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6" name="Shape 23376"/>
                        <wps:cNvSpPr/>
                        <wps:spPr>
                          <a:xfrm>
                            <a:off x="4449510" y="0"/>
                            <a:ext cx="1414272" cy="10681"/>
                          </a:xfrm>
                          <a:custGeom>
                            <a:avLst/>
                            <a:gdLst/>
                            <a:ahLst/>
                            <a:cxnLst/>
                            <a:rect l="0" t="0" r="0" b="0"/>
                            <a:pathLst>
                              <a:path w="1414272" h="10681">
                                <a:moveTo>
                                  <a:pt x="0" y="0"/>
                                </a:moveTo>
                                <a:lnTo>
                                  <a:pt x="1414272" y="0"/>
                                </a:lnTo>
                                <a:lnTo>
                                  <a:pt x="141427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7" name="Shape 23377"/>
                        <wps:cNvSpPr/>
                        <wps:spPr>
                          <a:xfrm>
                            <a:off x="325566" y="242316"/>
                            <a:ext cx="5500116" cy="10681"/>
                          </a:xfrm>
                          <a:custGeom>
                            <a:avLst/>
                            <a:gdLst/>
                            <a:ahLst/>
                            <a:cxnLst/>
                            <a:rect l="0" t="0" r="0" b="0"/>
                            <a:pathLst>
                              <a:path w="5500116" h="10681">
                                <a:moveTo>
                                  <a:pt x="0" y="0"/>
                                </a:moveTo>
                                <a:lnTo>
                                  <a:pt x="5500116" y="0"/>
                                </a:lnTo>
                                <a:lnTo>
                                  <a:pt x="5500116"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66" style="width:461.715pt;height:19.921pt;mso-position-horizontal-relative:char;mso-position-vertical-relative:line" coordsize="58637,2529">
                <v:shape id="Shape 23378" style="position:absolute;width:39556;height:106;left:0;top:0;" coordsize="3955652,10681" path="m0,0l3955652,0l3955652,10681l0,10681l0,0">
                  <v:stroke weight="0pt" endcap="flat" joinstyle="miter" miterlimit="10" on="false" color="#000000" opacity="0"/>
                  <v:fill on="true" color="#000000"/>
                </v:shape>
                <v:shape id="Shape 23379" style="position:absolute;width:14142;height:106;left:44495;top:0;" coordsize="1414272,10681" path="m0,0l1414272,0l1414272,10681l0,10681l0,0">
                  <v:stroke weight="0pt" endcap="flat" joinstyle="miter" miterlimit="10" on="false" color="#000000" opacity="0"/>
                  <v:fill on="true" color="#000000"/>
                </v:shape>
                <v:shape id="Shape 23380" style="position:absolute;width:55001;height:106;left:3255;top:2423;" coordsize="5500116,10681" path="m0,0l5500116,0l5500116,10681l0,10681l0,0">
                  <v:stroke weight="0pt" endcap="flat" joinstyle="miter" miterlimit="10" on="false" color="#000000" opacity="0"/>
                  <v:fill on="true" color="#000000"/>
                </v:shape>
              </v:group>
            </w:pict>
          </mc:Fallback>
        </mc:AlternateContent>
      </w:r>
      <w:r>
        <w:rPr>
          <w:rFonts w:ascii="Arial" w:eastAsia="Arial" w:hAnsi="Arial" w:cs="Arial"/>
        </w:rPr>
        <w:t xml:space="preserve">     Your address: </w:t>
      </w:r>
      <w:r>
        <w:rPr>
          <w:rFonts w:ascii="Calibri" w:eastAsia="Calibri" w:hAnsi="Calibri" w:cs="Calibri"/>
          <w:noProof/>
        </w:rPr>
        <mc:AlternateContent>
          <mc:Choice Requires="wpg">
            <w:drawing>
              <wp:inline distT="0" distB="0" distL="0" distR="0" wp14:anchorId="6AC7E5C8" wp14:editId="11C71E19">
                <wp:extent cx="5841492" cy="10668"/>
                <wp:effectExtent l="0" t="0" r="0" b="0"/>
                <wp:docPr id="18674" name="Group 18674"/>
                <wp:cNvGraphicFramePr/>
                <a:graphic xmlns:a="http://schemas.openxmlformats.org/drawingml/2006/main">
                  <a:graphicData uri="http://schemas.microsoft.com/office/word/2010/wordprocessingGroup">
                    <wpg:wgp>
                      <wpg:cNvGrpSpPr/>
                      <wpg:grpSpPr>
                        <a:xfrm>
                          <a:off x="0" y="0"/>
                          <a:ext cx="5841492" cy="10668"/>
                          <a:chOff x="0" y="0"/>
                          <a:chExt cx="5841492" cy="10668"/>
                        </a:xfrm>
                      </wpg:grpSpPr>
                      <wps:wsp>
                        <wps:cNvPr id="23381" name="Shape 23381"/>
                        <wps:cNvSpPr/>
                        <wps:spPr>
                          <a:xfrm>
                            <a:off x="0" y="0"/>
                            <a:ext cx="5841492" cy="10668"/>
                          </a:xfrm>
                          <a:custGeom>
                            <a:avLst/>
                            <a:gdLst/>
                            <a:ahLst/>
                            <a:cxnLst/>
                            <a:rect l="0" t="0" r="0" b="0"/>
                            <a:pathLst>
                              <a:path w="5841492" h="10668">
                                <a:moveTo>
                                  <a:pt x="0" y="0"/>
                                </a:moveTo>
                                <a:lnTo>
                                  <a:pt x="5841492" y="0"/>
                                </a:lnTo>
                                <a:lnTo>
                                  <a:pt x="58414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74" style="width:459.96pt;height:0.840027pt;mso-position-horizontal-relative:char;mso-position-vertical-relative:line" coordsize="58414,106">
                <v:shape id="Shape 23382" style="position:absolute;width:58414;height:106;left:0;top:0;" coordsize="5841492,10668" path="m0,0l5841492,0l5841492,10668l0,10668l0,0">
                  <v:stroke weight="0pt" endcap="flat" joinstyle="miter" miterlimit="10" on="false" color="#000000" opacity="0"/>
                  <v:fill on="true" color="#000000"/>
                </v:shape>
              </v:group>
            </w:pict>
          </mc:Fallback>
        </mc:AlternateContent>
      </w:r>
      <w:r>
        <w:rPr>
          <w:rFonts w:ascii="Arial" w:eastAsia="Arial" w:hAnsi="Arial" w:cs="Arial"/>
        </w:rPr>
        <w:t xml:space="preserve">  </w:t>
      </w:r>
    </w:p>
    <w:p w14:paraId="44E76DF3" w14:textId="77777777" w:rsidR="00681000" w:rsidRDefault="00775E5F">
      <w:pPr>
        <w:spacing w:after="389" w:line="248" w:lineRule="auto"/>
        <w:ind w:left="287"/>
      </w:pPr>
      <w:r>
        <w:rPr>
          <w:rFonts w:ascii="Arial" w:eastAsia="Arial" w:hAnsi="Arial" w:cs="Arial"/>
        </w:rPr>
        <w:t xml:space="preserve">Your telephone number: </w:t>
      </w:r>
      <w:r>
        <w:rPr>
          <w:rFonts w:ascii="Calibri" w:eastAsia="Calibri" w:hAnsi="Calibri" w:cs="Calibri"/>
          <w:noProof/>
        </w:rPr>
        <mc:AlternateContent>
          <mc:Choice Requires="wpg">
            <w:drawing>
              <wp:inline distT="0" distB="0" distL="0" distR="0" wp14:anchorId="1EDA630D" wp14:editId="3B16A584">
                <wp:extent cx="5219700" cy="10668"/>
                <wp:effectExtent l="0" t="0" r="0" b="0"/>
                <wp:docPr id="18675" name="Group 18675"/>
                <wp:cNvGraphicFramePr/>
                <a:graphic xmlns:a="http://schemas.openxmlformats.org/drawingml/2006/main">
                  <a:graphicData uri="http://schemas.microsoft.com/office/word/2010/wordprocessingGroup">
                    <wpg:wgp>
                      <wpg:cNvGrpSpPr/>
                      <wpg:grpSpPr>
                        <a:xfrm>
                          <a:off x="0" y="0"/>
                          <a:ext cx="5219700" cy="10668"/>
                          <a:chOff x="0" y="0"/>
                          <a:chExt cx="5219700" cy="10668"/>
                        </a:xfrm>
                      </wpg:grpSpPr>
                      <wps:wsp>
                        <wps:cNvPr id="23383" name="Shape 23383"/>
                        <wps:cNvSpPr/>
                        <wps:spPr>
                          <a:xfrm>
                            <a:off x="0" y="0"/>
                            <a:ext cx="5219700" cy="10668"/>
                          </a:xfrm>
                          <a:custGeom>
                            <a:avLst/>
                            <a:gdLst/>
                            <a:ahLst/>
                            <a:cxnLst/>
                            <a:rect l="0" t="0" r="0" b="0"/>
                            <a:pathLst>
                              <a:path w="5219700" h="10668">
                                <a:moveTo>
                                  <a:pt x="0" y="0"/>
                                </a:moveTo>
                                <a:lnTo>
                                  <a:pt x="5219700" y="0"/>
                                </a:lnTo>
                                <a:lnTo>
                                  <a:pt x="52197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75" style="width:411pt;height:0.840027pt;mso-position-horizontal-relative:char;mso-position-vertical-relative:line" coordsize="52197,106">
                <v:shape id="Shape 23384" style="position:absolute;width:52197;height:106;left:0;top:0;" coordsize="5219700,10668" path="m0,0l5219700,0l5219700,10668l0,10668l0,0">
                  <v:stroke weight="0pt" endcap="flat" joinstyle="miter" miterlimit="10" on="false" color="#000000" opacity="0"/>
                  <v:fill on="true" color="#000000"/>
                </v:shape>
              </v:group>
            </w:pict>
          </mc:Fallback>
        </mc:AlternateContent>
      </w:r>
      <w:r>
        <w:rPr>
          <w:rFonts w:ascii="Arial" w:eastAsia="Arial" w:hAnsi="Arial" w:cs="Arial"/>
        </w:rPr>
        <w:t xml:space="preserve">  </w:t>
      </w:r>
    </w:p>
    <w:p w14:paraId="7D71D612" w14:textId="77777777" w:rsidR="00681000" w:rsidRDefault="00775E5F">
      <w:pPr>
        <w:spacing w:after="245" w:line="248" w:lineRule="auto"/>
        <w:ind w:left="287"/>
      </w:pPr>
      <w:r>
        <w:rPr>
          <w:rFonts w:ascii="Arial" w:eastAsia="Arial" w:hAnsi="Arial" w:cs="Arial"/>
        </w:rPr>
        <w:t xml:space="preserve">State of: </w:t>
      </w:r>
      <w:r>
        <w:rPr>
          <w:rFonts w:ascii="Calibri" w:eastAsia="Calibri" w:hAnsi="Calibri" w:cs="Calibri"/>
          <w:noProof/>
        </w:rPr>
        <mc:AlternateContent>
          <mc:Choice Requires="wpg">
            <w:drawing>
              <wp:inline distT="0" distB="0" distL="0" distR="0" wp14:anchorId="6ED890D7" wp14:editId="05398AC9">
                <wp:extent cx="2409444" cy="10681"/>
                <wp:effectExtent l="0" t="0" r="0" b="0"/>
                <wp:docPr id="18677" name="Group 18677"/>
                <wp:cNvGraphicFramePr/>
                <a:graphic xmlns:a="http://schemas.openxmlformats.org/drawingml/2006/main">
                  <a:graphicData uri="http://schemas.microsoft.com/office/word/2010/wordprocessingGroup">
                    <wpg:wgp>
                      <wpg:cNvGrpSpPr/>
                      <wpg:grpSpPr>
                        <a:xfrm>
                          <a:off x="0" y="0"/>
                          <a:ext cx="2409444" cy="10681"/>
                          <a:chOff x="0" y="0"/>
                          <a:chExt cx="2409444" cy="10681"/>
                        </a:xfrm>
                      </wpg:grpSpPr>
                      <wps:wsp>
                        <wps:cNvPr id="23385" name="Shape 23385"/>
                        <wps:cNvSpPr/>
                        <wps:spPr>
                          <a:xfrm>
                            <a:off x="0" y="0"/>
                            <a:ext cx="2409444" cy="10681"/>
                          </a:xfrm>
                          <a:custGeom>
                            <a:avLst/>
                            <a:gdLst/>
                            <a:ahLst/>
                            <a:cxnLst/>
                            <a:rect l="0" t="0" r="0" b="0"/>
                            <a:pathLst>
                              <a:path w="2409444" h="10681">
                                <a:moveTo>
                                  <a:pt x="0" y="0"/>
                                </a:moveTo>
                                <a:lnTo>
                                  <a:pt x="2409444" y="0"/>
                                </a:lnTo>
                                <a:lnTo>
                                  <a:pt x="2409444"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77" style="width:189.72pt;height:0.841003pt;mso-position-horizontal-relative:char;mso-position-vertical-relative:line" coordsize="24094,106">
                <v:shape id="Shape 23386" style="position:absolute;width:24094;height:106;left:0;top:0;" coordsize="2409444,10681" path="m0,0l2409444,0l2409444,10681l0,10681l0,0">
                  <v:stroke weight="0pt" endcap="flat" joinstyle="miter" miterlimit="10" on="false" color="#000000" opacity="0"/>
                  <v:fill on="true" color="#000000"/>
                </v:shape>
              </v:group>
            </w:pict>
          </mc:Fallback>
        </mc:AlternateContent>
      </w:r>
      <w:r>
        <w:rPr>
          <w:rFonts w:ascii="Arial" w:eastAsia="Arial" w:hAnsi="Arial" w:cs="Arial"/>
        </w:rPr>
        <w:t xml:space="preserve"> County of: </w:t>
      </w:r>
      <w:r>
        <w:rPr>
          <w:rFonts w:ascii="Calibri" w:eastAsia="Calibri" w:hAnsi="Calibri" w:cs="Calibri"/>
          <w:noProof/>
        </w:rPr>
        <mc:AlternateContent>
          <mc:Choice Requires="wpg">
            <w:drawing>
              <wp:inline distT="0" distB="0" distL="0" distR="0" wp14:anchorId="0B8DEC1B" wp14:editId="5EA78C4B">
                <wp:extent cx="3009900" cy="10681"/>
                <wp:effectExtent l="0" t="0" r="0" b="0"/>
                <wp:docPr id="18679" name="Group 18679"/>
                <wp:cNvGraphicFramePr/>
                <a:graphic xmlns:a="http://schemas.openxmlformats.org/drawingml/2006/main">
                  <a:graphicData uri="http://schemas.microsoft.com/office/word/2010/wordprocessingGroup">
                    <wpg:wgp>
                      <wpg:cNvGrpSpPr/>
                      <wpg:grpSpPr>
                        <a:xfrm>
                          <a:off x="0" y="0"/>
                          <a:ext cx="3009900" cy="10681"/>
                          <a:chOff x="0" y="0"/>
                          <a:chExt cx="3009900" cy="10681"/>
                        </a:xfrm>
                      </wpg:grpSpPr>
                      <wps:wsp>
                        <wps:cNvPr id="23387" name="Shape 23387"/>
                        <wps:cNvSpPr/>
                        <wps:spPr>
                          <a:xfrm>
                            <a:off x="0" y="0"/>
                            <a:ext cx="3009900" cy="10681"/>
                          </a:xfrm>
                          <a:custGeom>
                            <a:avLst/>
                            <a:gdLst/>
                            <a:ahLst/>
                            <a:cxnLst/>
                            <a:rect l="0" t="0" r="0" b="0"/>
                            <a:pathLst>
                              <a:path w="3009900" h="10681">
                                <a:moveTo>
                                  <a:pt x="0" y="0"/>
                                </a:moveTo>
                                <a:lnTo>
                                  <a:pt x="3009900" y="0"/>
                                </a:lnTo>
                                <a:lnTo>
                                  <a:pt x="3009900"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79" style="width:237pt;height:0.841003pt;mso-position-horizontal-relative:char;mso-position-vertical-relative:line" coordsize="30099,106">
                <v:shape id="Shape 23388" style="position:absolute;width:30099;height:106;left:0;top:0;" coordsize="3009900,10681" path="m0,0l3009900,0l3009900,10681l0,10681l0,0">
                  <v:stroke weight="0pt" endcap="flat" joinstyle="miter" miterlimit="10" on="false" color="#000000" opacity="0"/>
                  <v:fill on="true" color="#000000"/>
                </v:shape>
              </v:group>
            </w:pict>
          </mc:Fallback>
        </mc:AlternateContent>
      </w:r>
    </w:p>
    <w:p w14:paraId="132E65BB" w14:textId="77777777" w:rsidR="00681000" w:rsidRDefault="00775E5F">
      <w:pPr>
        <w:spacing w:after="125" w:line="248" w:lineRule="auto"/>
        <w:ind w:left="287"/>
      </w:pPr>
      <w:r>
        <w:rPr>
          <w:rFonts w:ascii="Arial" w:eastAsia="Arial" w:hAnsi="Arial" w:cs="Arial"/>
        </w:rPr>
        <w:t xml:space="preserve">This document was acknowledged before me on </w:t>
      </w:r>
    </w:p>
    <w:p w14:paraId="76016DB4" w14:textId="77777777" w:rsidR="00681000" w:rsidRDefault="00775E5F">
      <w:pPr>
        <w:spacing w:after="754" w:line="248" w:lineRule="auto"/>
        <w:ind w:left="287"/>
      </w:pPr>
      <w:r>
        <w:rPr>
          <w:rFonts w:ascii="Arial" w:eastAsia="Arial" w:hAnsi="Arial" w:cs="Arial"/>
        </w:rPr>
        <w:t xml:space="preserve">Date </w:t>
      </w:r>
      <w:r>
        <w:rPr>
          <w:rFonts w:ascii="Calibri" w:eastAsia="Calibri" w:hAnsi="Calibri" w:cs="Calibri"/>
          <w:noProof/>
        </w:rPr>
        <mc:AlternateContent>
          <mc:Choice Requires="wpg">
            <w:drawing>
              <wp:inline distT="0" distB="0" distL="0" distR="0" wp14:anchorId="5CBDF3D5" wp14:editId="7E40235E">
                <wp:extent cx="1726692" cy="10668"/>
                <wp:effectExtent l="0" t="0" r="0" b="0"/>
                <wp:docPr id="18681" name="Group 18681"/>
                <wp:cNvGraphicFramePr/>
                <a:graphic xmlns:a="http://schemas.openxmlformats.org/drawingml/2006/main">
                  <a:graphicData uri="http://schemas.microsoft.com/office/word/2010/wordprocessingGroup">
                    <wpg:wgp>
                      <wpg:cNvGrpSpPr/>
                      <wpg:grpSpPr>
                        <a:xfrm>
                          <a:off x="0" y="0"/>
                          <a:ext cx="1726692" cy="10668"/>
                          <a:chOff x="0" y="0"/>
                          <a:chExt cx="1726692" cy="10668"/>
                        </a:xfrm>
                      </wpg:grpSpPr>
                      <wps:wsp>
                        <wps:cNvPr id="23389" name="Shape 23389"/>
                        <wps:cNvSpPr/>
                        <wps:spPr>
                          <a:xfrm>
                            <a:off x="0" y="0"/>
                            <a:ext cx="1726692" cy="10668"/>
                          </a:xfrm>
                          <a:custGeom>
                            <a:avLst/>
                            <a:gdLst/>
                            <a:ahLst/>
                            <a:cxnLst/>
                            <a:rect l="0" t="0" r="0" b="0"/>
                            <a:pathLst>
                              <a:path w="1726692" h="10668">
                                <a:moveTo>
                                  <a:pt x="0" y="0"/>
                                </a:moveTo>
                                <a:lnTo>
                                  <a:pt x="1726692" y="0"/>
                                </a:lnTo>
                                <a:lnTo>
                                  <a:pt x="17266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1" style="width:135.96pt;height:0.839996pt;mso-position-horizontal-relative:char;mso-position-vertical-relative:line" coordsize="17266,106">
                <v:shape id="Shape 23390" style="position:absolute;width:17266;height:106;left:0;top:0;" coordsize="1726692,10668" path="m0,0l1726692,0l1726692,10668l0,10668l0,0">
                  <v:stroke weight="0pt" endcap="flat" joinstyle="miter" miterlimit="10" on="false" color="#000000" opacity="0"/>
                  <v:fill on="true" color="#000000"/>
                </v:shape>
              </v:group>
            </w:pict>
          </mc:Fallback>
        </mc:AlternateContent>
      </w:r>
      <w:r>
        <w:rPr>
          <w:rFonts w:ascii="Arial" w:eastAsia="Arial" w:hAnsi="Arial" w:cs="Arial"/>
        </w:rPr>
        <w:t xml:space="preserve">  by name of principal  </w:t>
      </w:r>
      <w:r>
        <w:rPr>
          <w:rFonts w:ascii="Calibri" w:eastAsia="Calibri" w:hAnsi="Calibri" w:cs="Calibri"/>
          <w:noProof/>
        </w:rPr>
        <mc:AlternateContent>
          <mc:Choice Requires="wpg">
            <w:drawing>
              <wp:inline distT="0" distB="0" distL="0" distR="0" wp14:anchorId="7D99CA0D" wp14:editId="0FE94D23">
                <wp:extent cx="3140964" cy="10668"/>
                <wp:effectExtent l="0" t="0" r="0" b="0"/>
                <wp:docPr id="18682" name="Group 18682"/>
                <wp:cNvGraphicFramePr/>
                <a:graphic xmlns:a="http://schemas.openxmlformats.org/drawingml/2006/main">
                  <a:graphicData uri="http://schemas.microsoft.com/office/word/2010/wordprocessingGroup">
                    <wpg:wgp>
                      <wpg:cNvGrpSpPr/>
                      <wpg:grpSpPr>
                        <a:xfrm>
                          <a:off x="0" y="0"/>
                          <a:ext cx="3140964" cy="10668"/>
                          <a:chOff x="0" y="0"/>
                          <a:chExt cx="3140964" cy="10668"/>
                        </a:xfrm>
                      </wpg:grpSpPr>
                      <wps:wsp>
                        <wps:cNvPr id="23391" name="Shape 23391"/>
                        <wps:cNvSpPr/>
                        <wps:spPr>
                          <a:xfrm>
                            <a:off x="0" y="0"/>
                            <a:ext cx="3140964" cy="10668"/>
                          </a:xfrm>
                          <a:custGeom>
                            <a:avLst/>
                            <a:gdLst/>
                            <a:ahLst/>
                            <a:cxnLst/>
                            <a:rect l="0" t="0" r="0" b="0"/>
                            <a:pathLst>
                              <a:path w="3140964" h="10668">
                                <a:moveTo>
                                  <a:pt x="0" y="0"/>
                                </a:moveTo>
                                <a:lnTo>
                                  <a:pt x="3140964" y="0"/>
                                </a:lnTo>
                                <a:lnTo>
                                  <a:pt x="314096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2" style="width:247.32pt;height:0.839996pt;mso-position-horizontal-relative:char;mso-position-vertical-relative:line" coordsize="31409,106">
                <v:shape id="Shape 23392" style="position:absolute;width:31409;height:106;left:0;top:0;" coordsize="3140964,10668" path="m0,0l3140964,0l3140964,10668l0,10668l0,0">
                  <v:stroke weight="0pt" endcap="flat" joinstyle="miter" miterlimit="10" on="false" color="#000000" opacity="0"/>
                  <v:fill on="true" color="#000000"/>
                </v:shape>
              </v:group>
            </w:pict>
          </mc:Fallback>
        </mc:AlternateContent>
      </w:r>
    </w:p>
    <w:p w14:paraId="2FDA8A21" w14:textId="77777777" w:rsidR="00681000" w:rsidRDefault="00775E5F">
      <w:pPr>
        <w:spacing w:after="860" w:line="265" w:lineRule="auto"/>
        <w:ind w:left="602" w:right="194" w:hanging="10"/>
        <w:jc w:val="center"/>
      </w:pPr>
      <w:r>
        <w:rPr>
          <w:rFonts w:ascii="Arial" w:eastAsia="Arial" w:hAnsi="Arial" w:cs="Arial"/>
        </w:rPr>
        <w:t xml:space="preserve">(Seal, if any) </w:t>
      </w:r>
    </w:p>
    <w:p w14:paraId="6DF1D1A7" w14:textId="77777777" w:rsidR="00681000" w:rsidRDefault="00775E5F">
      <w:pPr>
        <w:spacing w:after="115" w:line="248" w:lineRule="auto"/>
        <w:ind w:left="287"/>
      </w:pPr>
      <w:r>
        <w:rPr>
          <w:rFonts w:ascii="Arial" w:eastAsia="Arial" w:hAnsi="Arial" w:cs="Arial"/>
        </w:rPr>
        <w:t>Signature of no</w:t>
      </w:r>
      <w:r>
        <w:rPr>
          <w:rFonts w:ascii="Arial" w:eastAsia="Arial" w:hAnsi="Arial" w:cs="Arial"/>
        </w:rPr>
        <w:t xml:space="preserve">tary       </w:t>
      </w:r>
      <w:r>
        <w:rPr>
          <w:rFonts w:ascii="Calibri" w:eastAsia="Calibri" w:hAnsi="Calibri" w:cs="Calibri"/>
          <w:noProof/>
        </w:rPr>
        <mc:AlternateContent>
          <mc:Choice Requires="wpg">
            <w:drawing>
              <wp:inline distT="0" distB="0" distL="0" distR="0" wp14:anchorId="0440E74C" wp14:editId="48F60F33">
                <wp:extent cx="5490972" cy="10668"/>
                <wp:effectExtent l="0" t="0" r="0" b="0"/>
                <wp:docPr id="18684" name="Group 18684"/>
                <wp:cNvGraphicFramePr/>
                <a:graphic xmlns:a="http://schemas.openxmlformats.org/drawingml/2006/main">
                  <a:graphicData uri="http://schemas.microsoft.com/office/word/2010/wordprocessingGroup">
                    <wpg:wgp>
                      <wpg:cNvGrpSpPr/>
                      <wpg:grpSpPr>
                        <a:xfrm>
                          <a:off x="0" y="0"/>
                          <a:ext cx="5490972" cy="10668"/>
                          <a:chOff x="0" y="0"/>
                          <a:chExt cx="5490972" cy="10668"/>
                        </a:xfrm>
                      </wpg:grpSpPr>
                      <wps:wsp>
                        <wps:cNvPr id="23393" name="Shape 23393"/>
                        <wps:cNvSpPr/>
                        <wps:spPr>
                          <a:xfrm>
                            <a:off x="0" y="0"/>
                            <a:ext cx="5490972" cy="10668"/>
                          </a:xfrm>
                          <a:custGeom>
                            <a:avLst/>
                            <a:gdLst/>
                            <a:ahLst/>
                            <a:cxnLst/>
                            <a:rect l="0" t="0" r="0" b="0"/>
                            <a:pathLst>
                              <a:path w="5490972" h="10668">
                                <a:moveTo>
                                  <a:pt x="0" y="0"/>
                                </a:moveTo>
                                <a:lnTo>
                                  <a:pt x="5490972" y="0"/>
                                </a:lnTo>
                                <a:lnTo>
                                  <a:pt x="54909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4" style="width:432.36pt;height:0.839996pt;mso-position-horizontal-relative:char;mso-position-vertical-relative:line" coordsize="54909,106">
                <v:shape id="Shape 23394" style="position:absolute;width:54909;height:106;left:0;top:0;" coordsize="5490972,10668" path="m0,0l5490972,0l5490972,10668l0,10668l0,0">
                  <v:stroke weight="0pt" endcap="flat" joinstyle="miter" miterlimit="10" on="false" color="#000000" opacity="0"/>
                  <v:fill on="true" color="#000000"/>
                </v:shape>
              </v:group>
            </w:pict>
          </mc:Fallback>
        </mc:AlternateContent>
      </w:r>
    </w:p>
    <w:p w14:paraId="7104E050" w14:textId="77777777" w:rsidR="00681000" w:rsidRDefault="00775E5F">
      <w:pPr>
        <w:spacing w:after="264" w:line="361" w:lineRule="auto"/>
        <w:ind w:left="287"/>
      </w:pPr>
      <w:r>
        <w:rPr>
          <w:rFonts w:ascii="Arial" w:eastAsia="Arial" w:hAnsi="Arial" w:cs="Arial"/>
        </w:rPr>
        <w:t xml:space="preserve">Name of notary (typed or printed)  </w:t>
      </w:r>
      <w:r>
        <w:rPr>
          <w:rFonts w:ascii="Calibri" w:eastAsia="Calibri" w:hAnsi="Calibri" w:cs="Calibri"/>
          <w:noProof/>
        </w:rPr>
        <mc:AlternateContent>
          <mc:Choice Requires="wpg">
            <w:drawing>
              <wp:inline distT="0" distB="0" distL="0" distR="0" wp14:anchorId="22B1E109" wp14:editId="1D12D104">
                <wp:extent cx="4575036" cy="10681"/>
                <wp:effectExtent l="0" t="0" r="0" b="0"/>
                <wp:docPr id="18686" name="Group 18686"/>
                <wp:cNvGraphicFramePr/>
                <a:graphic xmlns:a="http://schemas.openxmlformats.org/drawingml/2006/main">
                  <a:graphicData uri="http://schemas.microsoft.com/office/word/2010/wordprocessingGroup">
                    <wpg:wgp>
                      <wpg:cNvGrpSpPr/>
                      <wpg:grpSpPr>
                        <a:xfrm>
                          <a:off x="0" y="0"/>
                          <a:ext cx="4575036" cy="10681"/>
                          <a:chOff x="0" y="0"/>
                          <a:chExt cx="4575036" cy="10681"/>
                        </a:xfrm>
                      </wpg:grpSpPr>
                      <wps:wsp>
                        <wps:cNvPr id="23395" name="Shape 23395"/>
                        <wps:cNvSpPr/>
                        <wps:spPr>
                          <a:xfrm>
                            <a:off x="0" y="0"/>
                            <a:ext cx="4575036" cy="10681"/>
                          </a:xfrm>
                          <a:custGeom>
                            <a:avLst/>
                            <a:gdLst/>
                            <a:ahLst/>
                            <a:cxnLst/>
                            <a:rect l="0" t="0" r="0" b="0"/>
                            <a:pathLst>
                              <a:path w="4575036" h="10681">
                                <a:moveTo>
                                  <a:pt x="0" y="0"/>
                                </a:moveTo>
                                <a:lnTo>
                                  <a:pt x="4575036" y="0"/>
                                </a:lnTo>
                                <a:lnTo>
                                  <a:pt x="4575036"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6" style="width:360.239pt;height:0.841003pt;mso-position-horizontal-relative:char;mso-position-vertical-relative:line" coordsize="45750,106">
                <v:shape id="Shape 23396" style="position:absolute;width:45750;height:106;left:0;top:0;" coordsize="4575036,10681" path="m0,0l4575036,0l4575036,10681l0,10681l0,0">
                  <v:stroke weight="0pt" endcap="flat" joinstyle="miter" miterlimit="10" on="false" color="#000000" opacity="0"/>
                  <v:fill on="true" color="#000000"/>
                </v:shape>
              </v:group>
            </w:pict>
          </mc:Fallback>
        </mc:AlternateContent>
      </w:r>
      <w:r>
        <w:rPr>
          <w:rFonts w:ascii="Arial" w:eastAsia="Arial" w:hAnsi="Arial" w:cs="Arial"/>
        </w:rPr>
        <w:t xml:space="preserve">My commission expires:       </w:t>
      </w:r>
      <w:r>
        <w:rPr>
          <w:rFonts w:ascii="Calibri" w:eastAsia="Calibri" w:hAnsi="Calibri" w:cs="Calibri"/>
          <w:noProof/>
        </w:rPr>
        <mc:AlternateContent>
          <mc:Choice Requires="wpg">
            <w:drawing>
              <wp:inline distT="0" distB="0" distL="0" distR="0" wp14:anchorId="75E94983" wp14:editId="11B6163C">
                <wp:extent cx="5146548" cy="10681"/>
                <wp:effectExtent l="0" t="0" r="0" b="0"/>
                <wp:docPr id="18687" name="Group 18687"/>
                <wp:cNvGraphicFramePr/>
                <a:graphic xmlns:a="http://schemas.openxmlformats.org/drawingml/2006/main">
                  <a:graphicData uri="http://schemas.microsoft.com/office/word/2010/wordprocessingGroup">
                    <wpg:wgp>
                      <wpg:cNvGrpSpPr/>
                      <wpg:grpSpPr>
                        <a:xfrm>
                          <a:off x="0" y="0"/>
                          <a:ext cx="5146548" cy="10681"/>
                          <a:chOff x="0" y="0"/>
                          <a:chExt cx="5146548" cy="10681"/>
                        </a:xfrm>
                      </wpg:grpSpPr>
                      <wps:wsp>
                        <wps:cNvPr id="23397" name="Shape 23397"/>
                        <wps:cNvSpPr/>
                        <wps:spPr>
                          <a:xfrm>
                            <a:off x="0" y="0"/>
                            <a:ext cx="5146548" cy="10681"/>
                          </a:xfrm>
                          <a:custGeom>
                            <a:avLst/>
                            <a:gdLst/>
                            <a:ahLst/>
                            <a:cxnLst/>
                            <a:rect l="0" t="0" r="0" b="0"/>
                            <a:pathLst>
                              <a:path w="5146548" h="10681">
                                <a:moveTo>
                                  <a:pt x="0" y="0"/>
                                </a:moveTo>
                                <a:lnTo>
                                  <a:pt x="5146548" y="0"/>
                                </a:lnTo>
                                <a:lnTo>
                                  <a:pt x="514654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7" style="width:405.24pt;height:0.841003pt;mso-position-horizontal-relative:char;mso-position-vertical-relative:line" coordsize="51465,106">
                <v:shape id="Shape 23398" style="position:absolute;width:51465;height:106;left:0;top:0;" coordsize="5146548,10681" path="m0,0l5146548,0l5146548,10681l0,10681l0,0">
                  <v:stroke weight="0pt" endcap="flat" joinstyle="miter" miterlimit="10" on="false" color="#000000" opacity="0"/>
                  <v:fill on="true" color="#000000"/>
                </v:shape>
              </v:group>
            </w:pict>
          </mc:Fallback>
        </mc:AlternateContent>
      </w:r>
    </w:p>
    <w:p w14:paraId="631E4596" w14:textId="77777777" w:rsidR="00681000" w:rsidRDefault="00775E5F">
      <w:pPr>
        <w:spacing w:after="13" w:line="248" w:lineRule="auto"/>
        <w:ind w:left="287"/>
      </w:pPr>
      <w:r>
        <w:rPr>
          <w:rFonts w:ascii="Arial" w:eastAsia="Arial" w:hAnsi="Arial" w:cs="Arial"/>
        </w:rPr>
        <w:t xml:space="preserve">This document prepared by: </w:t>
      </w:r>
      <w:r>
        <w:rPr>
          <w:rFonts w:ascii="Calibri" w:eastAsia="Calibri" w:hAnsi="Calibri" w:cs="Calibri"/>
          <w:noProof/>
        </w:rPr>
        <mc:AlternateContent>
          <mc:Choice Requires="wpg">
            <w:drawing>
              <wp:inline distT="0" distB="0" distL="0" distR="0" wp14:anchorId="117FC827" wp14:editId="6E2E372A">
                <wp:extent cx="4934712" cy="10668"/>
                <wp:effectExtent l="0" t="0" r="0" b="0"/>
                <wp:docPr id="18689" name="Group 18689"/>
                <wp:cNvGraphicFramePr/>
                <a:graphic xmlns:a="http://schemas.openxmlformats.org/drawingml/2006/main">
                  <a:graphicData uri="http://schemas.microsoft.com/office/word/2010/wordprocessingGroup">
                    <wpg:wgp>
                      <wpg:cNvGrpSpPr/>
                      <wpg:grpSpPr>
                        <a:xfrm>
                          <a:off x="0" y="0"/>
                          <a:ext cx="4934712" cy="10668"/>
                          <a:chOff x="0" y="0"/>
                          <a:chExt cx="4934712" cy="10668"/>
                        </a:xfrm>
                      </wpg:grpSpPr>
                      <wps:wsp>
                        <wps:cNvPr id="23399" name="Shape 23399"/>
                        <wps:cNvSpPr/>
                        <wps:spPr>
                          <a:xfrm>
                            <a:off x="0" y="0"/>
                            <a:ext cx="4934712" cy="10668"/>
                          </a:xfrm>
                          <a:custGeom>
                            <a:avLst/>
                            <a:gdLst/>
                            <a:ahLst/>
                            <a:cxnLst/>
                            <a:rect l="0" t="0" r="0" b="0"/>
                            <a:pathLst>
                              <a:path w="4934712" h="10668">
                                <a:moveTo>
                                  <a:pt x="0" y="0"/>
                                </a:moveTo>
                                <a:lnTo>
                                  <a:pt x="4934712" y="0"/>
                                </a:lnTo>
                                <a:lnTo>
                                  <a:pt x="49347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9" style="width:388.56pt;height:0.839996pt;mso-position-horizontal-relative:char;mso-position-vertical-relative:line" coordsize="49347,106">
                <v:shape id="Shape 23400" style="position:absolute;width:49347;height:106;left:0;top:0;" coordsize="4934712,10668" path="m0,0l4934712,0l4934712,10668l0,10668l0,0">
                  <v:stroke weight="0pt" endcap="flat" joinstyle="miter" miterlimit="10" on="false" color="#000000" opacity="0"/>
                  <v:fill on="true" color="#000000"/>
                </v:shape>
              </v:group>
            </w:pict>
          </mc:Fallback>
        </mc:AlternateContent>
      </w:r>
    </w:p>
    <w:p w14:paraId="1B607452" w14:textId="77777777" w:rsidR="00681000" w:rsidRDefault="00775E5F">
      <w:pPr>
        <w:spacing w:after="0" w:line="259" w:lineRule="auto"/>
        <w:ind w:left="409" w:hanging="10"/>
        <w:jc w:val="center"/>
      </w:pPr>
      <w:r>
        <w:rPr>
          <w:rFonts w:ascii="Arial" w:eastAsia="Arial" w:hAnsi="Arial" w:cs="Arial"/>
          <w:b/>
        </w:rPr>
        <w:t>IMPORTANT INFORMATION FOR AGENT</w:t>
      </w:r>
      <w:r>
        <w:rPr>
          <w:rFonts w:ascii="Arial" w:eastAsia="Arial" w:hAnsi="Arial" w:cs="Arial"/>
        </w:rPr>
        <w:t xml:space="preserve"> </w:t>
      </w:r>
    </w:p>
    <w:p w14:paraId="5E5B25AF" w14:textId="77777777" w:rsidR="00681000" w:rsidRDefault="00775E5F">
      <w:pPr>
        <w:spacing w:after="227" w:line="265" w:lineRule="auto"/>
        <w:ind w:left="602" w:right="193" w:hanging="10"/>
        <w:jc w:val="center"/>
      </w:pPr>
      <w:r>
        <w:rPr>
          <w:rFonts w:ascii="Arial" w:eastAsia="Arial" w:hAnsi="Arial" w:cs="Arial"/>
        </w:rPr>
        <w:t xml:space="preserve">AGENT’S DUTIES </w:t>
      </w:r>
    </w:p>
    <w:p w14:paraId="69C197BE" w14:textId="77777777" w:rsidR="00681000" w:rsidRDefault="00775E5F">
      <w:pPr>
        <w:spacing w:after="130" w:line="248" w:lineRule="auto"/>
        <w:ind w:left="287"/>
      </w:pPr>
      <w:r>
        <w:rPr>
          <w:rFonts w:ascii="Arial" w:eastAsia="Arial" w:hAnsi="Arial" w:cs="Arial"/>
        </w:rPr>
        <w:t xml:space="preserve">When you accept the authority granted under this Power of Attorney, a special legal relationship is created between you and the principal. This relationship imposes upon </w:t>
      </w:r>
      <w:proofErr w:type="gramStart"/>
      <w:r>
        <w:rPr>
          <w:rFonts w:ascii="Arial" w:eastAsia="Arial" w:hAnsi="Arial" w:cs="Arial"/>
        </w:rPr>
        <w:t>you</w:t>
      </w:r>
      <w:proofErr w:type="gramEnd"/>
      <w:r>
        <w:rPr>
          <w:rFonts w:ascii="Arial" w:eastAsia="Arial" w:hAnsi="Arial" w:cs="Arial"/>
        </w:rPr>
        <w:t xml:space="preserve"> legal duties that continue until you resign or the Power of Attorney is terminated</w:t>
      </w:r>
      <w:r>
        <w:rPr>
          <w:rFonts w:ascii="Arial" w:eastAsia="Arial" w:hAnsi="Arial" w:cs="Arial"/>
        </w:rPr>
        <w:t xml:space="preserve"> or revoked. You must do all the following: </w:t>
      </w:r>
    </w:p>
    <w:p w14:paraId="42E746D0" w14:textId="77777777" w:rsidR="00681000" w:rsidRDefault="00775E5F">
      <w:pPr>
        <w:numPr>
          <w:ilvl w:val="0"/>
          <w:numId w:val="1"/>
        </w:numPr>
        <w:spacing w:after="129" w:line="248" w:lineRule="auto"/>
        <w:ind w:hanging="389"/>
      </w:pPr>
      <w:r>
        <w:rPr>
          <w:rFonts w:ascii="Arial" w:eastAsia="Arial" w:hAnsi="Arial" w:cs="Arial"/>
        </w:rPr>
        <w:t>Do what you know the principal reasonably expects you to do with the principal’s property or, if you do not know the principal’s expectations, act in the principal’s best interest.</w:t>
      </w:r>
    </w:p>
    <w:p w14:paraId="3D947DE4" w14:textId="77777777" w:rsidR="00681000" w:rsidRDefault="00775E5F">
      <w:pPr>
        <w:numPr>
          <w:ilvl w:val="0"/>
          <w:numId w:val="1"/>
        </w:numPr>
        <w:spacing w:after="134" w:line="248" w:lineRule="auto"/>
        <w:ind w:hanging="389"/>
      </w:pPr>
      <w:r>
        <w:rPr>
          <w:rFonts w:ascii="Arial" w:eastAsia="Arial" w:hAnsi="Arial" w:cs="Arial"/>
        </w:rPr>
        <w:t>Act in good faith.</w:t>
      </w:r>
    </w:p>
    <w:p w14:paraId="04AE75FD" w14:textId="77777777" w:rsidR="00681000" w:rsidRDefault="00775E5F">
      <w:pPr>
        <w:numPr>
          <w:ilvl w:val="0"/>
          <w:numId w:val="1"/>
        </w:numPr>
        <w:spacing w:after="134" w:line="248" w:lineRule="auto"/>
        <w:ind w:hanging="389"/>
      </w:pPr>
      <w:r>
        <w:rPr>
          <w:rFonts w:ascii="Arial" w:eastAsia="Arial" w:hAnsi="Arial" w:cs="Arial"/>
        </w:rPr>
        <w:t>Do nothing beyond the authority granted in this Power of Attorney.</w:t>
      </w:r>
    </w:p>
    <w:p w14:paraId="33F11C70" w14:textId="77777777" w:rsidR="00681000" w:rsidRDefault="00775E5F">
      <w:pPr>
        <w:numPr>
          <w:ilvl w:val="0"/>
          <w:numId w:val="1"/>
        </w:numPr>
        <w:spacing w:after="252" w:line="248" w:lineRule="auto"/>
        <w:ind w:hanging="389"/>
      </w:pPr>
      <w:r>
        <w:rPr>
          <w:rFonts w:ascii="Arial" w:eastAsia="Arial" w:hAnsi="Arial" w:cs="Arial"/>
        </w:rPr>
        <w:t>Disclose your identity as an agent whenever you act for the principal by writing or printing the name of the principal and signing your own name as “agent” in the followi</w:t>
      </w:r>
      <w:r>
        <w:rPr>
          <w:rFonts w:ascii="Arial" w:eastAsia="Arial" w:hAnsi="Arial" w:cs="Arial"/>
        </w:rPr>
        <w:t>ng manner</w:t>
      </w:r>
      <w:proofErr w:type="gramStart"/>
      <w:r>
        <w:rPr>
          <w:rFonts w:ascii="Arial" w:eastAsia="Arial" w:hAnsi="Arial" w:cs="Arial"/>
        </w:rPr>
        <w:t>:  (</w:t>
      </w:r>
      <w:proofErr w:type="gramEnd"/>
      <w:r>
        <w:rPr>
          <w:rFonts w:ascii="Arial" w:eastAsia="Arial" w:hAnsi="Arial" w:cs="Arial"/>
        </w:rPr>
        <w:t xml:space="preserve">principal’s name) by </w:t>
      </w:r>
      <w:r>
        <w:rPr>
          <w:rFonts w:ascii="Calibri" w:eastAsia="Calibri" w:hAnsi="Calibri" w:cs="Calibri"/>
          <w:noProof/>
        </w:rPr>
        <mc:AlternateContent>
          <mc:Choice Requires="wpg">
            <w:drawing>
              <wp:inline distT="0" distB="0" distL="0" distR="0" wp14:anchorId="7E072C88" wp14:editId="74445B5C">
                <wp:extent cx="5205598" cy="243073"/>
                <wp:effectExtent l="0" t="0" r="0" b="0"/>
                <wp:docPr id="19009" name="Group 19009"/>
                <wp:cNvGraphicFramePr/>
                <a:graphic xmlns:a="http://schemas.openxmlformats.org/drawingml/2006/main">
                  <a:graphicData uri="http://schemas.microsoft.com/office/word/2010/wordprocessingGroup">
                    <wpg:wgp>
                      <wpg:cNvGrpSpPr/>
                      <wpg:grpSpPr>
                        <a:xfrm>
                          <a:off x="0" y="0"/>
                          <a:ext cx="5205598" cy="243073"/>
                          <a:chOff x="0" y="0"/>
                          <a:chExt cx="5205598" cy="243073"/>
                        </a:xfrm>
                      </wpg:grpSpPr>
                      <wps:wsp>
                        <wps:cNvPr id="656" name="Rectangle 656"/>
                        <wps:cNvSpPr/>
                        <wps:spPr>
                          <a:xfrm>
                            <a:off x="3467261" y="111285"/>
                            <a:ext cx="2096538" cy="175277"/>
                          </a:xfrm>
                          <a:prstGeom prst="rect">
                            <a:avLst/>
                          </a:prstGeom>
                          <a:ln>
                            <a:noFill/>
                          </a:ln>
                        </wps:spPr>
                        <wps:txbx>
                          <w:txbxContent>
                            <w:p w14:paraId="0804F3AD" w14:textId="77777777" w:rsidR="00681000" w:rsidRDefault="00775E5F">
                              <w:pPr>
                                <w:spacing w:after="160" w:line="259" w:lineRule="auto"/>
                                <w:ind w:left="0" w:firstLine="0"/>
                              </w:pPr>
                              <w:r>
                                <w:rPr>
                                  <w:rFonts w:ascii="Arial" w:eastAsia="Arial" w:hAnsi="Arial" w:cs="Arial"/>
                                </w:rPr>
                                <w:t xml:space="preserve"> (your signature) as agent</w:t>
                              </w:r>
                            </w:p>
                          </w:txbxContent>
                        </wps:txbx>
                        <wps:bodyPr horzOverflow="overflow" vert="horz" lIns="0" tIns="0" rIns="0" bIns="0" rtlCol="0">
                          <a:noAutofit/>
                        </wps:bodyPr>
                      </wps:wsp>
                      <wps:wsp>
                        <wps:cNvPr id="657" name="Rectangle 657"/>
                        <wps:cNvSpPr/>
                        <wps:spPr>
                          <a:xfrm>
                            <a:off x="5043167" y="105189"/>
                            <a:ext cx="51840" cy="175277"/>
                          </a:xfrm>
                          <a:prstGeom prst="rect">
                            <a:avLst/>
                          </a:prstGeom>
                          <a:ln>
                            <a:noFill/>
                          </a:ln>
                        </wps:spPr>
                        <wps:txbx>
                          <w:txbxContent>
                            <w:p w14:paraId="724B226B" w14:textId="77777777" w:rsidR="00681000" w:rsidRDefault="00775E5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3401" name="Shape 23401"/>
                        <wps:cNvSpPr/>
                        <wps:spPr>
                          <a:xfrm>
                            <a:off x="3075407" y="0"/>
                            <a:ext cx="2130191" cy="10668"/>
                          </a:xfrm>
                          <a:custGeom>
                            <a:avLst/>
                            <a:gdLst/>
                            <a:ahLst/>
                            <a:cxnLst/>
                            <a:rect l="0" t="0" r="0" b="0"/>
                            <a:pathLst>
                              <a:path w="2130191" h="10668">
                                <a:moveTo>
                                  <a:pt x="0" y="0"/>
                                </a:moveTo>
                                <a:lnTo>
                                  <a:pt x="2130191" y="0"/>
                                </a:lnTo>
                                <a:lnTo>
                                  <a:pt x="213019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2" name="Shape 23402"/>
                        <wps:cNvSpPr/>
                        <wps:spPr>
                          <a:xfrm>
                            <a:off x="0" y="228600"/>
                            <a:ext cx="3441069" cy="10668"/>
                          </a:xfrm>
                          <a:custGeom>
                            <a:avLst/>
                            <a:gdLst/>
                            <a:ahLst/>
                            <a:cxnLst/>
                            <a:rect l="0" t="0" r="0" b="0"/>
                            <a:pathLst>
                              <a:path w="3441069" h="10668">
                                <a:moveTo>
                                  <a:pt x="0" y="0"/>
                                </a:moveTo>
                                <a:lnTo>
                                  <a:pt x="3441069" y="0"/>
                                </a:lnTo>
                                <a:lnTo>
                                  <a:pt x="344106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09" style="width:409.89pt;height:19.1396pt;mso-position-horizontal-relative:char;mso-position-vertical-relative:line" coordsize="52055,2430">
                <v:rect id="Rectangle 656" style="position:absolute;width:20965;height:1752;left:34672;top:1112;" filled="f" stroked="f">
                  <v:textbox inset="0,0,0,0">
                    <w:txbxContent>
                      <w:p>
                        <w:pPr>
                          <w:spacing w:before="0" w:after="160" w:line="259" w:lineRule="auto"/>
                          <w:ind w:left="0" w:firstLine="0"/>
                        </w:pPr>
                        <w:r>
                          <w:rPr>
                            <w:rFonts w:cs="Arial" w:hAnsi="Arial" w:eastAsia="Arial" w:ascii="Arial"/>
                          </w:rPr>
                          <w:t xml:space="preserve"> (your signature) as agent</w:t>
                        </w:r>
                      </w:p>
                    </w:txbxContent>
                  </v:textbox>
                </v:rect>
                <v:rect id="Rectangle 657" style="position:absolute;width:518;height:1752;left:50431;top:1051;" filled="f" stroked="f">
                  <v:textbox inset="0,0,0,0">
                    <w:txbxContent>
                      <w:p>
                        <w:pPr>
                          <w:spacing w:before="0" w:after="160" w:line="259" w:lineRule="auto"/>
                          <w:ind w:left="0" w:firstLine="0"/>
                        </w:pPr>
                        <w:r>
                          <w:rPr>
                            <w:rFonts w:cs="Arial" w:hAnsi="Arial" w:eastAsia="Arial" w:ascii="Arial"/>
                          </w:rPr>
                          <w:t xml:space="preserve"> </w:t>
                        </w:r>
                      </w:p>
                    </w:txbxContent>
                  </v:textbox>
                </v:rect>
                <v:shape id="Shape 23403" style="position:absolute;width:21301;height:106;left:30754;top:0;" coordsize="2130191,10668" path="m0,0l2130191,0l2130191,10668l0,10668l0,0">
                  <v:stroke weight="0pt" endcap="flat" joinstyle="miter" miterlimit="10" on="false" color="#000000" opacity="0"/>
                  <v:fill on="true" color="#000000"/>
                </v:shape>
                <v:shape id="Shape 23404" style="position:absolute;width:34410;height:106;left:0;top:2286;" coordsize="3441069,10668" path="m0,0l3441069,0l3441069,10668l0,10668l0,0">
                  <v:stroke weight="0pt" endcap="flat" joinstyle="miter" miterlimit="10" on="false" color="#000000" opacity="0"/>
                  <v:fill on="true" color="#000000"/>
                </v:shape>
              </v:group>
            </w:pict>
          </mc:Fallback>
        </mc:AlternateContent>
      </w:r>
    </w:p>
    <w:p w14:paraId="43DCD100" w14:textId="77777777" w:rsidR="00681000" w:rsidRDefault="00775E5F">
      <w:pPr>
        <w:spacing w:after="127" w:line="248" w:lineRule="auto"/>
        <w:ind w:left="287"/>
      </w:pPr>
      <w:r>
        <w:rPr>
          <w:rFonts w:ascii="Arial" w:eastAsia="Arial" w:hAnsi="Arial" w:cs="Arial"/>
        </w:rPr>
        <w:t xml:space="preserve">Unless the special instructions in the Power of Attorney state otherwise, you must also do all the following: </w:t>
      </w:r>
    </w:p>
    <w:p w14:paraId="094ABE73" w14:textId="77777777" w:rsidR="00681000" w:rsidRDefault="00775E5F">
      <w:pPr>
        <w:numPr>
          <w:ilvl w:val="0"/>
          <w:numId w:val="2"/>
        </w:numPr>
        <w:spacing w:after="141" w:line="248" w:lineRule="auto"/>
        <w:ind w:hanging="360"/>
      </w:pPr>
      <w:r>
        <w:rPr>
          <w:rFonts w:ascii="Arial" w:eastAsia="Arial" w:hAnsi="Arial" w:cs="Arial"/>
        </w:rPr>
        <w:lastRenderedPageBreak/>
        <w:t>Act loyally for the principal’s benefit.</w:t>
      </w:r>
    </w:p>
    <w:p w14:paraId="13790644" w14:textId="77777777" w:rsidR="00681000" w:rsidRDefault="00775E5F">
      <w:pPr>
        <w:numPr>
          <w:ilvl w:val="0"/>
          <w:numId w:val="2"/>
        </w:numPr>
        <w:spacing w:after="134" w:line="248" w:lineRule="auto"/>
        <w:ind w:hanging="360"/>
      </w:pPr>
      <w:r>
        <w:rPr>
          <w:rFonts w:ascii="Arial" w:eastAsia="Arial" w:hAnsi="Arial" w:cs="Arial"/>
        </w:rPr>
        <w:t>Avoid conflicts that would impair your ability to act in the principal’s best interest.</w:t>
      </w:r>
    </w:p>
    <w:p w14:paraId="24F212EE" w14:textId="77777777" w:rsidR="00681000" w:rsidRDefault="00775E5F">
      <w:pPr>
        <w:numPr>
          <w:ilvl w:val="0"/>
          <w:numId w:val="2"/>
        </w:numPr>
        <w:spacing w:after="137" w:line="248" w:lineRule="auto"/>
        <w:ind w:hanging="360"/>
      </w:pPr>
      <w:r>
        <w:rPr>
          <w:rFonts w:ascii="Arial" w:eastAsia="Arial" w:hAnsi="Arial" w:cs="Arial"/>
        </w:rPr>
        <w:t>Act with care, competence, and diligence.</w:t>
      </w:r>
    </w:p>
    <w:p w14:paraId="75CCFF16" w14:textId="77777777" w:rsidR="00681000" w:rsidRDefault="00775E5F">
      <w:pPr>
        <w:numPr>
          <w:ilvl w:val="0"/>
          <w:numId w:val="2"/>
        </w:numPr>
        <w:spacing w:after="134" w:line="248" w:lineRule="auto"/>
        <w:ind w:hanging="360"/>
      </w:pPr>
      <w:r>
        <w:rPr>
          <w:rFonts w:ascii="Arial" w:eastAsia="Arial" w:hAnsi="Arial" w:cs="Arial"/>
        </w:rPr>
        <w:t xml:space="preserve">Keep a record of all receipts, disbursements, and transactions made on behalf of the </w:t>
      </w:r>
      <w:r>
        <w:rPr>
          <w:rFonts w:ascii="Arial" w:eastAsia="Arial" w:hAnsi="Arial" w:cs="Arial"/>
        </w:rPr>
        <w:t>principal.</w:t>
      </w:r>
    </w:p>
    <w:p w14:paraId="5462EBE6" w14:textId="77777777" w:rsidR="00681000" w:rsidRDefault="00775E5F">
      <w:pPr>
        <w:numPr>
          <w:ilvl w:val="0"/>
          <w:numId w:val="2"/>
        </w:numPr>
        <w:spacing w:after="135" w:line="248" w:lineRule="auto"/>
        <w:ind w:hanging="360"/>
      </w:pPr>
      <w:r>
        <w:rPr>
          <w:rFonts w:ascii="Arial" w:eastAsia="Arial" w:hAnsi="Arial" w:cs="Arial"/>
        </w:rPr>
        <w:t>Cooperate with any person that has authority to make health-care decisions for the principal to do what you know the principal reasonably expects or, if you do not know the principal’s expectations, to act in the principal’s best interest.</w:t>
      </w:r>
    </w:p>
    <w:p w14:paraId="7200A899" w14:textId="77777777" w:rsidR="00681000" w:rsidRDefault="00775E5F">
      <w:pPr>
        <w:numPr>
          <w:ilvl w:val="0"/>
          <w:numId w:val="2"/>
        </w:numPr>
        <w:spacing w:after="240" w:line="248" w:lineRule="auto"/>
        <w:ind w:hanging="360"/>
      </w:pPr>
      <w:r>
        <w:rPr>
          <w:rFonts w:ascii="Arial" w:eastAsia="Arial" w:hAnsi="Arial" w:cs="Arial"/>
        </w:rPr>
        <w:t>Attem</w:t>
      </w:r>
      <w:r>
        <w:rPr>
          <w:rFonts w:ascii="Arial" w:eastAsia="Arial" w:hAnsi="Arial" w:cs="Arial"/>
        </w:rPr>
        <w:t>pt to preserve the principal’s estate plan if you know the plan and preserving the plan is consistent with the principal’s best interest.</w:t>
      </w:r>
    </w:p>
    <w:p w14:paraId="1E50F1D1" w14:textId="77777777" w:rsidR="00681000" w:rsidRDefault="00775E5F">
      <w:pPr>
        <w:spacing w:after="0" w:line="259" w:lineRule="auto"/>
        <w:ind w:left="409" w:right="39" w:hanging="10"/>
        <w:jc w:val="center"/>
      </w:pPr>
      <w:r>
        <w:rPr>
          <w:rFonts w:ascii="Arial" w:eastAsia="Arial" w:hAnsi="Arial" w:cs="Arial"/>
          <w:b/>
        </w:rPr>
        <w:t>TERMINATION OF AGENT’S AUTHORITY</w:t>
      </w:r>
      <w:r>
        <w:rPr>
          <w:rFonts w:ascii="Arial" w:eastAsia="Arial" w:hAnsi="Arial" w:cs="Arial"/>
        </w:rPr>
        <w:t xml:space="preserve"> </w:t>
      </w:r>
    </w:p>
    <w:p w14:paraId="225998B3" w14:textId="77777777" w:rsidR="00681000" w:rsidRDefault="00775E5F">
      <w:pPr>
        <w:spacing w:after="136" w:line="239" w:lineRule="auto"/>
        <w:ind w:left="285" w:right="-15" w:hanging="7"/>
        <w:jc w:val="both"/>
      </w:pPr>
      <w:r>
        <w:rPr>
          <w:rFonts w:ascii="Arial" w:eastAsia="Arial" w:hAnsi="Arial" w:cs="Arial"/>
        </w:rPr>
        <w:t>You must stop acting on behalf of the principal if you learn of any event that termi</w:t>
      </w:r>
      <w:r>
        <w:rPr>
          <w:rFonts w:ascii="Arial" w:eastAsia="Arial" w:hAnsi="Arial" w:cs="Arial"/>
        </w:rPr>
        <w:t xml:space="preserve">nates this Power of Attorney or your authority under this Power of Attorney. Events that terminate a Power of Attorney or your authority to act under a Power of Attorney include all the following: </w:t>
      </w:r>
    </w:p>
    <w:p w14:paraId="6243C03A" w14:textId="77777777" w:rsidR="00681000" w:rsidRDefault="00775E5F">
      <w:pPr>
        <w:numPr>
          <w:ilvl w:val="0"/>
          <w:numId w:val="3"/>
        </w:numPr>
        <w:spacing w:after="134" w:line="248" w:lineRule="auto"/>
        <w:ind w:hanging="360"/>
      </w:pPr>
      <w:r>
        <w:rPr>
          <w:rFonts w:ascii="Arial" w:eastAsia="Arial" w:hAnsi="Arial" w:cs="Arial"/>
        </w:rPr>
        <w:t>Death of the principal</w:t>
      </w:r>
    </w:p>
    <w:p w14:paraId="5C32498F" w14:textId="77777777" w:rsidR="00681000" w:rsidRDefault="00775E5F">
      <w:pPr>
        <w:numPr>
          <w:ilvl w:val="0"/>
          <w:numId w:val="3"/>
        </w:numPr>
        <w:spacing w:after="137" w:line="248" w:lineRule="auto"/>
        <w:ind w:hanging="360"/>
      </w:pPr>
      <w:r>
        <w:rPr>
          <w:rFonts w:ascii="Arial" w:eastAsia="Arial" w:hAnsi="Arial" w:cs="Arial"/>
        </w:rPr>
        <w:t>The principal’s revocation of the P</w:t>
      </w:r>
      <w:r>
        <w:rPr>
          <w:rFonts w:ascii="Arial" w:eastAsia="Arial" w:hAnsi="Arial" w:cs="Arial"/>
        </w:rPr>
        <w:t>ower of Attorney or your authority.</w:t>
      </w:r>
    </w:p>
    <w:p w14:paraId="103CE0A6" w14:textId="77777777" w:rsidR="00681000" w:rsidRDefault="00775E5F">
      <w:pPr>
        <w:numPr>
          <w:ilvl w:val="0"/>
          <w:numId w:val="3"/>
        </w:numPr>
        <w:spacing w:after="134" w:line="248" w:lineRule="auto"/>
        <w:ind w:hanging="360"/>
      </w:pPr>
      <w:r>
        <w:rPr>
          <w:rFonts w:ascii="Arial" w:eastAsia="Arial" w:hAnsi="Arial" w:cs="Arial"/>
        </w:rPr>
        <w:t>The occurrence of a termination event stated in the Power of Attorney.</w:t>
      </w:r>
    </w:p>
    <w:p w14:paraId="0A82F0C9" w14:textId="77777777" w:rsidR="00681000" w:rsidRDefault="00775E5F">
      <w:pPr>
        <w:numPr>
          <w:ilvl w:val="0"/>
          <w:numId w:val="3"/>
        </w:numPr>
        <w:spacing w:after="139" w:line="248" w:lineRule="auto"/>
        <w:ind w:hanging="360"/>
      </w:pPr>
      <w:r>
        <w:rPr>
          <w:rFonts w:ascii="Arial" w:eastAsia="Arial" w:hAnsi="Arial" w:cs="Arial"/>
        </w:rPr>
        <w:t>The purpose of the Power of Attorney is fully accomplished.</w:t>
      </w:r>
    </w:p>
    <w:p w14:paraId="5C5C1680" w14:textId="77777777" w:rsidR="00681000" w:rsidRDefault="00775E5F">
      <w:pPr>
        <w:numPr>
          <w:ilvl w:val="0"/>
          <w:numId w:val="3"/>
        </w:numPr>
        <w:spacing w:after="130" w:line="248" w:lineRule="auto"/>
        <w:ind w:hanging="360"/>
      </w:pPr>
      <w:r>
        <w:rPr>
          <w:rFonts w:ascii="Arial" w:eastAsia="Arial" w:hAnsi="Arial" w:cs="Arial"/>
        </w:rPr>
        <w:t>If you are married to the principal, a legal action is filed with a court to end your marriage, or for your legal separation, unless the special instructions in this Power of Attorney state that such an action will not terminate your authority.</w:t>
      </w:r>
    </w:p>
    <w:p w14:paraId="53D81147" w14:textId="77777777" w:rsidR="00681000" w:rsidRDefault="00775E5F">
      <w:pPr>
        <w:numPr>
          <w:ilvl w:val="0"/>
          <w:numId w:val="3"/>
        </w:numPr>
        <w:spacing w:after="13" w:line="248" w:lineRule="auto"/>
        <w:ind w:hanging="360"/>
      </w:pPr>
      <w:r>
        <w:rPr>
          <w:rFonts w:ascii="Arial" w:eastAsia="Arial" w:hAnsi="Arial" w:cs="Arial"/>
        </w:rPr>
        <w:t xml:space="preserve">If you are </w:t>
      </w:r>
      <w:r>
        <w:rPr>
          <w:rFonts w:ascii="Arial" w:eastAsia="Arial" w:hAnsi="Arial" w:cs="Arial"/>
        </w:rPr>
        <w:t xml:space="preserve">the principal’s domestic partner and your domestic partnership is </w:t>
      </w:r>
      <w:proofErr w:type="gramStart"/>
      <w:r>
        <w:rPr>
          <w:rFonts w:ascii="Arial" w:eastAsia="Arial" w:hAnsi="Arial" w:cs="Arial"/>
        </w:rPr>
        <w:t>terminated, unless</w:t>
      </w:r>
      <w:proofErr w:type="gramEnd"/>
      <w:r>
        <w:rPr>
          <w:rFonts w:ascii="Arial" w:eastAsia="Arial" w:hAnsi="Arial" w:cs="Arial"/>
        </w:rPr>
        <w:t xml:space="preserve"> the special instructions in this Power of Attorney state that such an action will not terminate your authority.</w:t>
      </w:r>
    </w:p>
    <w:p w14:paraId="231BB666" w14:textId="77777777" w:rsidR="00681000" w:rsidRDefault="00775E5F">
      <w:pPr>
        <w:spacing w:after="0" w:line="259" w:lineRule="auto"/>
        <w:ind w:left="409" w:right="5" w:hanging="10"/>
        <w:jc w:val="center"/>
      </w:pPr>
      <w:r>
        <w:rPr>
          <w:rFonts w:ascii="Arial" w:eastAsia="Arial" w:hAnsi="Arial" w:cs="Arial"/>
          <w:b/>
        </w:rPr>
        <w:t>LIABILITY OF AGENT</w:t>
      </w:r>
      <w:r>
        <w:rPr>
          <w:rFonts w:ascii="Arial" w:eastAsia="Arial" w:hAnsi="Arial" w:cs="Arial"/>
        </w:rPr>
        <w:t xml:space="preserve"> </w:t>
      </w:r>
    </w:p>
    <w:p w14:paraId="79312637" w14:textId="77777777" w:rsidR="00681000" w:rsidRDefault="00775E5F">
      <w:pPr>
        <w:spacing w:after="80" w:line="259" w:lineRule="auto"/>
        <w:ind w:left="180" w:firstLine="0"/>
      </w:pPr>
      <w:r>
        <w:rPr>
          <w:rFonts w:ascii="Calibri" w:eastAsia="Calibri" w:hAnsi="Calibri" w:cs="Calibri"/>
          <w:sz w:val="11"/>
        </w:rPr>
        <w:t xml:space="preserve"> </w:t>
      </w:r>
    </w:p>
    <w:p w14:paraId="6D9410E7" w14:textId="77777777" w:rsidR="00681000" w:rsidRDefault="00775E5F">
      <w:pPr>
        <w:spacing w:after="13" w:line="248" w:lineRule="auto"/>
        <w:ind w:left="287"/>
      </w:pPr>
      <w:r>
        <w:rPr>
          <w:rFonts w:ascii="Arial" w:eastAsia="Arial" w:hAnsi="Arial" w:cs="Arial"/>
        </w:rPr>
        <w:t xml:space="preserve">The meaning of the authority granted </w:t>
      </w:r>
      <w:r>
        <w:rPr>
          <w:rFonts w:ascii="Arial" w:eastAsia="Arial" w:hAnsi="Arial" w:cs="Arial"/>
        </w:rPr>
        <w:t xml:space="preserve">to you is defined in the Uniform Power of Attorney for Finances and </w:t>
      </w:r>
    </w:p>
    <w:p w14:paraId="645950BF" w14:textId="77777777" w:rsidR="00681000" w:rsidRDefault="00775E5F">
      <w:pPr>
        <w:spacing w:line="239" w:lineRule="auto"/>
        <w:ind w:left="288" w:right="219" w:hanging="7"/>
        <w:jc w:val="both"/>
      </w:pPr>
      <w:r>
        <w:rPr>
          <w:rFonts w:ascii="Arial" w:eastAsia="Arial" w:hAnsi="Arial" w:cs="Arial"/>
        </w:rPr>
        <w:t>Property Act in Chapter 244 of the Wisconsin Statutes. If you violate the Uniform Power of Attorney for Finances and Property Act in Chapter 244 of the Wisconsin Statutes or act outside t</w:t>
      </w:r>
      <w:r>
        <w:rPr>
          <w:rFonts w:ascii="Arial" w:eastAsia="Arial" w:hAnsi="Arial" w:cs="Arial"/>
        </w:rPr>
        <w:t xml:space="preserve">he authority granted, you may be liable for any damages caused by your violation. </w:t>
      </w:r>
    </w:p>
    <w:p w14:paraId="517B9FB4" w14:textId="77777777" w:rsidR="00681000" w:rsidRDefault="00775E5F">
      <w:pPr>
        <w:spacing w:after="0" w:line="259" w:lineRule="auto"/>
        <w:ind w:left="180" w:firstLine="0"/>
      </w:pPr>
      <w:r>
        <w:rPr>
          <w:rFonts w:ascii="Calibri" w:eastAsia="Calibri" w:hAnsi="Calibri" w:cs="Calibri"/>
          <w:sz w:val="24"/>
        </w:rPr>
        <w:t xml:space="preserve"> </w:t>
      </w:r>
    </w:p>
    <w:p w14:paraId="0EAAA0F3" w14:textId="77777777" w:rsidR="00681000" w:rsidRDefault="00775E5F">
      <w:pPr>
        <w:spacing w:after="13" w:line="248" w:lineRule="auto"/>
        <w:ind w:left="287"/>
      </w:pPr>
      <w:r>
        <w:rPr>
          <w:rFonts w:ascii="Arial" w:eastAsia="Arial" w:hAnsi="Arial" w:cs="Arial"/>
        </w:rPr>
        <w:t xml:space="preserve">If there is anything about this document or your duties that you do not understand, you should seek legal advice. </w:t>
      </w:r>
    </w:p>
    <w:p w14:paraId="42ED349D" w14:textId="77777777" w:rsidR="00681000" w:rsidRDefault="00775E5F">
      <w:pPr>
        <w:spacing w:after="0" w:line="259" w:lineRule="auto"/>
        <w:ind w:left="180" w:firstLine="0"/>
      </w:pPr>
      <w:r>
        <w:rPr>
          <w:rFonts w:ascii="Calibri" w:eastAsia="Calibri" w:hAnsi="Calibri" w:cs="Calibri"/>
          <w:sz w:val="24"/>
        </w:rPr>
        <w:t xml:space="preserve"> </w:t>
      </w:r>
    </w:p>
    <w:p w14:paraId="21083691" w14:textId="77777777" w:rsidR="00681000" w:rsidRDefault="00775E5F">
      <w:pPr>
        <w:spacing w:after="0" w:line="259" w:lineRule="auto"/>
        <w:ind w:left="409" w:right="5" w:hanging="10"/>
        <w:jc w:val="center"/>
      </w:pPr>
      <w:r>
        <w:rPr>
          <w:rFonts w:ascii="Arial" w:eastAsia="Arial" w:hAnsi="Arial" w:cs="Arial"/>
          <w:b/>
        </w:rPr>
        <w:t>OPTIONAL SIGNATURE OF AGENT</w:t>
      </w:r>
      <w:r>
        <w:rPr>
          <w:rFonts w:ascii="Arial" w:eastAsia="Arial" w:hAnsi="Arial" w:cs="Arial"/>
        </w:rPr>
        <w:t xml:space="preserve"> </w:t>
      </w:r>
    </w:p>
    <w:p w14:paraId="53220FBF" w14:textId="77777777" w:rsidR="00681000" w:rsidRDefault="00775E5F">
      <w:pPr>
        <w:spacing w:after="13" w:line="248" w:lineRule="auto"/>
        <w:ind w:left="281" w:right="1251" w:hanging="101"/>
      </w:pPr>
      <w:r>
        <w:rPr>
          <w:rFonts w:ascii="Calibri" w:eastAsia="Calibri" w:hAnsi="Calibri" w:cs="Calibri"/>
          <w:sz w:val="11"/>
        </w:rPr>
        <w:t xml:space="preserve"> </w:t>
      </w:r>
      <w:r>
        <w:rPr>
          <w:rFonts w:ascii="Arial" w:eastAsia="Arial" w:hAnsi="Arial" w:cs="Arial"/>
        </w:rPr>
        <w:t>I have read and accept t</w:t>
      </w:r>
      <w:r>
        <w:rPr>
          <w:rFonts w:ascii="Arial" w:eastAsia="Arial" w:hAnsi="Arial" w:cs="Arial"/>
        </w:rPr>
        <w:t xml:space="preserve">he duties and liabilities of the agent as specified in this Power of Attorney. </w:t>
      </w:r>
    </w:p>
    <w:p w14:paraId="5CC2FFA1" w14:textId="77777777" w:rsidR="00681000" w:rsidRDefault="00775E5F">
      <w:pPr>
        <w:spacing w:after="47" w:line="259" w:lineRule="auto"/>
        <w:ind w:left="180" w:firstLine="0"/>
      </w:pPr>
      <w:r>
        <w:rPr>
          <w:rFonts w:ascii="Calibri" w:eastAsia="Calibri" w:hAnsi="Calibri" w:cs="Calibri"/>
          <w:sz w:val="10"/>
        </w:rPr>
        <w:t xml:space="preserve"> </w:t>
      </w:r>
    </w:p>
    <w:p w14:paraId="3FD5BD3F" w14:textId="77777777" w:rsidR="00681000" w:rsidRDefault="00775E5F">
      <w:pPr>
        <w:spacing w:after="0" w:line="259" w:lineRule="auto"/>
        <w:ind w:left="180" w:firstLine="0"/>
      </w:pPr>
      <w:r>
        <w:rPr>
          <w:rFonts w:ascii="Calibri" w:eastAsia="Calibri" w:hAnsi="Calibri" w:cs="Calibri"/>
          <w:sz w:val="20"/>
        </w:rPr>
        <w:t xml:space="preserve"> </w:t>
      </w:r>
    </w:p>
    <w:p w14:paraId="05C9FA19" w14:textId="77777777" w:rsidR="00681000" w:rsidRDefault="00775E5F">
      <w:pPr>
        <w:spacing w:after="2" w:line="259" w:lineRule="auto"/>
        <w:ind w:left="180" w:firstLine="0"/>
      </w:pPr>
      <w:r>
        <w:rPr>
          <w:rFonts w:ascii="Calibri" w:eastAsia="Calibri" w:hAnsi="Calibri" w:cs="Calibri"/>
          <w:sz w:val="20"/>
        </w:rPr>
        <w:t xml:space="preserve"> </w:t>
      </w:r>
    </w:p>
    <w:p w14:paraId="308C4D40" w14:textId="77777777" w:rsidR="00681000" w:rsidRDefault="00775E5F">
      <w:pPr>
        <w:tabs>
          <w:tab w:val="center" w:pos="3750"/>
          <w:tab w:val="center" w:pos="7479"/>
          <w:tab w:val="center" w:pos="10901"/>
        </w:tabs>
        <w:spacing w:after="13" w:line="248" w:lineRule="auto"/>
        <w:ind w:left="0" w:firstLine="0"/>
      </w:pPr>
      <w:r>
        <w:rPr>
          <w:rFonts w:ascii="Calibri" w:eastAsia="Calibri" w:hAnsi="Calibri" w:cs="Calibri"/>
        </w:rPr>
        <w:tab/>
      </w:r>
      <w:r>
        <w:rPr>
          <w:rFonts w:ascii="Arial" w:eastAsia="Arial" w:hAnsi="Arial" w:cs="Arial"/>
        </w:rPr>
        <w:t xml:space="preserve">Agent’s signature    </w:t>
      </w:r>
      <w:r>
        <w:rPr>
          <w:rFonts w:ascii="Calibri" w:eastAsia="Calibri" w:hAnsi="Calibri" w:cs="Calibri"/>
          <w:noProof/>
        </w:rPr>
        <mc:AlternateContent>
          <mc:Choice Requires="wpg">
            <w:drawing>
              <wp:inline distT="0" distB="0" distL="0" distR="0" wp14:anchorId="7D71BF4C" wp14:editId="0FC4AF96">
                <wp:extent cx="3278124" cy="10668"/>
                <wp:effectExtent l="0" t="0" r="0" b="0"/>
                <wp:docPr id="18741" name="Group 18741"/>
                <wp:cNvGraphicFramePr/>
                <a:graphic xmlns:a="http://schemas.openxmlformats.org/drawingml/2006/main">
                  <a:graphicData uri="http://schemas.microsoft.com/office/word/2010/wordprocessingGroup">
                    <wpg:wgp>
                      <wpg:cNvGrpSpPr/>
                      <wpg:grpSpPr>
                        <a:xfrm>
                          <a:off x="0" y="0"/>
                          <a:ext cx="3278124" cy="10668"/>
                          <a:chOff x="0" y="0"/>
                          <a:chExt cx="3278124" cy="10668"/>
                        </a:xfrm>
                      </wpg:grpSpPr>
                      <wps:wsp>
                        <wps:cNvPr id="23405" name="Shape 23405"/>
                        <wps:cNvSpPr/>
                        <wps:spPr>
                          <a:xfrm>
                            <a:off x="0" y="0"/>
                            <a:ext cx="3278124" cy="10668"/>
                          </a:xfrm>
                          <a:custGeom>
                            <a:avLst/>
                            <a:gdLst/>
                            <a:ahLst/>
                            <a:cxnLst/>
                            <a:rect l="0" t="0" r="0" b="0"/>
                            <a:pathLst>
                              <a:path w="3278124" h="10668">
                                <a:moveTo>
                                  <a:pt x="0" y="0"/>
                                </a:moveTo>
                                <a:lnTo>
                                  <a:pt x="3278124" y="0"/>
                                </a:lnTo>
                                <a:lnTo>
                                  <a:pt x="32781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41" style="width:258.12pt;height:0.840027pt;mso-position-horizontal-relative:char;mso-position-vertical-relative:line" coordsize="32781,106">
                <v:shape id="Shape 23406" style="position:absolute;width:32781;height:106;left:0;top:0;" coordsize="3278124,10668" path="m0,0l3278124,0l3278124,10668l0,10668l0,0">
                  <v:stroke weight="0pt" endcap="flat" joinstyle="miter" miterlimit="10" on="false" color="#000000" opacity="0"/>
                  <v:fill on="true" color="#000000"/>
                </v:shape>
              </v:group>
            </w:pict>
          </mc:Fallback>
        </mc:AlternateContent>
      </w:r>
      <w:r>
        <w:rPr>
          <w:rFonts w:ascii="Arial" w:eastAsia="Arial" w:hAnsi="Arial" w:cs="Arial"/>
        </w:rPr>
        <w:tab/>
        <w:t xml:space="preserve"> Date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14:paraId="117C649F" w14:textId="77777777" w:rsidR="00681000" w:rsidRDefault="00775E5F">
      <w:pPr>
        <w:spacing w:after="11" w:line="259" w:lineRule="auto"/>
        <w:ind w:left="180" w:firstLine="0"/>
      </w:pPr>
      <w:r>
        <w:rPr>
          <w:rFonts w:ascii="Calibri" w:eastAsia="Calibri" w:hAnsi="Calibri" w:cs="Calibri"/>
          <w:sz w:val="20"/>
        </w:rPr>
        <w:t xml:space="preserve"> </w:t>
      </w:r>
    </w:p>
    <w:p w14:paraId="6C2CEF77" w14:textId="77777777" w:rsidR="00681000" w:rsidRDefault="00775E5F">
      <w:pPr>
        <w:spacing w:after="0" w:line="259" w:lineRule="auto"/>
        <w:ind w:left="180" w:firstLine="0"/>
      </w:pPr>
      <w:r>
        <w:rPr>
          <w:rFonts w:ascii="Calibri" w:eastAsia="Calibri" w:hAnsi="Calibri" w:cs="Calibri"/>
          <w:sz w:val="28"/>
        </w:rPr>
        <w:t xml:space="preserve"> </w:t>
      </w:r>
    </w:p>
    <w:p w14:paraId="12EBA1EB" w14:textId="77777777" w:rsidR="00681000" w:rsidRDefault="00775E5F">
      <w:pPr>
        <w:spacing w:after="0" w:line="259" w:lineRule="auto"/>
        <w:ind w:left="276" w:hanging="10"/>
      </w:pPr>
      <w:r>
        <w:rPr>
          <w:rFonts w:ascii="Arial" w:eastAsia="Arial" w:hAnsi="Arial" w:cs="Arial"/>
          <w:b/>
        </w:rPr>
        <w:t>Attached:</w:t>
      </w:r>
      <w:r>
        <w:rPr>
          <w:rFonts w:ascii="Arial" w:eastAsia="Arial" w:hAnsi="Arial" w:cs="Arial"/>
        </w:rPr>
        <w:t xml:space="preserve"> </w:t>
      </w:r>
    </w:p>
    <w:p w14:paraId="74AF673F" w14:textId="77777777" w:rsidR="00681000" w:rsidRDefault="00775E5F">
      <w:pPr>
        <w:numPr>
          <w:ilvl w:val="0"/>
          <w:numId w:val="4"/>
        </w:numPr>
        <w:spacing w:after="13" w:line="248" w:lineRule="auto"/>
        <w:ind w:right="259" w:hanging="360"/>
      </w:pPr>
      <w:r>
        <w:rPr>
          <w:rFonts w:ascii="Arial" w:eastAsia="Arial" w:hAnsi="Arial" w:cs="Arial"/>
        </w:rPr>
        <w:t xml:space="preserve">Agent’s certification as to the validity of Power of Attorney for Finances and Property and agent’s authority (Optional). </w:t>
      </w:r>
    </w:p>
    <w:p w14:paraId="0818C28B" w14:textId="77777777" w:rsidR="00681000" w:rsidRDefault="00775E5F">
      <w:pPr>
        <w:numPr>
          <w:ilvl w:val="0"/>
          <w:numId w:val="4"/>
        </w:numPr>
        <w:spacing w:after="8149" w:line="265" w:lineRule="auto"/>
        <w:ind w:right="259" w:hanging="360"/>
      </w:pPr>
      <w:r>
        <w:rPr>
          <w:rFonts w:ascii="Arial" w:eastAsia="Arial" w:hAnsi="Arial" w:cs="Arial"/>
        </w:rPr>
        <w:t xml:space="preserve">Appendix: Power of Attorney for Finances and Property Statutory Authority Definitions (Optional). </w:t>
      </w:r>
    </w:p>
    <w:p w14:paraId="38EBFC47" w14:textId="77777777" w:rsidR="00681000" w:rsidRDefault="00775E5F">
      <w:pPr>
        <w:spacing w:after="0" w:line="259" w:lineRule="auto"/>
        <w:ind w:left="180" w:firstLine="0"/>
      </w:pPr>
      <w:r>
        <w:rPr>
          <w:rFonts w:ascii="Calibri" w:eastAsia="Calibri" w:hAnsi="Calibri" w:cs="Calibri"/>
          <w:sz w:val="20"/>
        </w:rPr>
        <w:lastRenderedPageBreak/>
        <w:t xml:space="preserve"> </w:t>
      </w:r>
    </w:p>
    <w:p w14:paraId="503A08F5" w14:textId="77777777" w:rsidR="00681000" w:rsidRDefault="00775E5F">
      <w:pPr>
        <w:spacing w:after="2" w:line="238" w:lineRule="auto"/>
        <w:ind w:left="1893" w:right="1432" w:firstLine="0"/>
        <w:jc w:val="center"/>
      </w:pPr>
      <w:r>
        <w:rPr>
          <w:rFonts w:ascii="Arial" w:eastAsia="Arial" w:hAnsi="Arial" w:cs="Arial"/>
          <w:i/>
        </w:rPr>
        <w:t xml:space="preserve">The following optional form may </w:t>
      </w:r>
      <w:r>
        <w:rPr>
          <w:rFonts w:ascii="Arial" w:eastAsia="Arial" w:hAnsi="Arial" w:cs="Arial"/>
          <w:i/>
        </w:rPr>
        <w:t>be used by an agent to certify facts concerning a power of attorney for finances and property:</w:t>
      </w:r>
      <w:r>
        <w:rPr>
          <w:rFonts w:ascii="Arial" w:eastAsia="Arial" w:hAnsi="Arial" w:cs="Arial"/>
        </w:rPr>
        <w:t xml:space="preserve"> </w:t>
      </w:r>
    </w:p>
    <w:p w14:paraId="5D767EB0" w14:textId="77777777" w:rsidR="00681000" w:rsidRDefault="00775E5F">
      <w:pPr>
        <w:spacing w:after="0" w:line="259" w:lineRule="auto"/>
        <w:ind w:left="0" w:firstLine="0"/>
      </w:pPr>
      <w:r>
        <w:rPr>
          <w:rFonts w:ascii="Calibri" w:eastAsia="Calibri" w:hAnsi="Calibri" w:cs="Calibri"/>
          <w:sz w:val="24"/>
        </w:rPr>
        <w:t xml:space="preserve"> </w:t>
      </w:r>
    </w:p>
    <w:p w14:paraId="25E6FE0E" w14:textId="77777777" w:rsidR="00681000" w:rsidRDefault="00775E5F">
      <w:pPr>
        <w:spacing w:after="0" w:line="259" w:lineRule="auto"/>
        <w:ind w:left="409" w:hanging="10"/>
        <w:jc w:val="center"/>
      </w:pPr>
      <w:r>
        <w:rPr>
          <w:rFonts w:ascii="Arial" w:eastAsia="Arial" w:hAnsi="Arial" w:cs="Arial"/>
          <w:b/>
        </w:rPr>
        <w:t>AGENT’S CERTIFICATION AS TO THE VALIDITY OF</w:t>
      </w:r>
      <w:r>
        <w:rPr>
          <w:rFonts w:ascii="Arial" w:eastAsia="Arial" w:hAnsi="Arial" w:cs="Arial"/>
        </w:rPr>
        <w:t xml:space="preserve"> </w:t>
      </w:r>
    </w:p>
    <w:p w14:paraId="29AD29F1" w14:textId="77777777" w:rsidR="00681000" w:rsidRDefault="00775E5F">
      <w:pPr>
        <w:spacing w:after="134" w:line="259" w:lineRule="auto"/>
        <w:ind w:left="1280" w:hanging="10"/>
      </w:pPr>
      <w:r>
        <w:rPr>
          <w:rFonts w:ascii="Arial" w:eastAsia="Arial" w:hAnsi="Arial" w:cs="Arial"/>
          <w:b/>
        </w:rPr>
        <w:t>POWER OF ATTORNEY FOR FINANCES AND PROPERTY AND AGENT’S AUTHORITY</w:t>
      </w:r>
      <w:r>
        <w:rPr>
          <w:rFonts w:ascii="Arial" w:eastAsia="Arial" w:hAnsi="Arial" w:cs="Arial"/>
        </w:rPr>
        <w:t xml:space="preserve"> </w:t>
      </w:r>
    </w:p>
    <w:p w14:paraId="732EC7A2" w14:textId="77777777" w:rsidR="00681000" w:rsidRDefault="00775E5F">
      <w:pPr>
        <w:tabs>
          <w:tab w:val="center" w:pos="699"/>
          <w:tab w:val="center" w:pos="10911"/>
        </w:tabs>
        <w:spacing w:after="144" w:line="248" w:lineRule="auto"/>
        <w:ind w:left="0" w:firstLine="0"/>
      </w:pPr>
      <w:r>
        <w:rPr>
          <w:rFonts w:ascii="Calibri" w:eastAsia="Calibri" w:hAnsi="Calibri" w:cs="Calibri"/>
        </w:rPr>
        <w:tab/>
      </w:r>
      <w:r>
        <w:rPr>
          <w:rFonts w:ascii="Arial" w:eastAsia="Arial" w:hAnsi="Arial" w:cs="Arial"/>
        </w:rPr>
        <w:t xml:space="preserve">State of: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14:paraId="64AD7DD2" w14:textId="77777777" w:rsidR="00681000" w:rsidRDefault="00775E5F">
      <w:pPr>
        <w:tabs>
          <w:tab w:val="center" w:pos="789"/>
          <w:tab w:val="center" w:pos="10911"/>
        </w:tabs>
        <w:spacing w:after="13" w:line="248" w:lineRule="auto"/>
        <w:ind w:left="0" w:firstLine="0"/>
      </w:pPr>
      <w:r>
        <w:rPr>
          <w:rFonts w:ascii="Calibri" w:eastAsia="Calibri" w:hAnsi="Calibri" w:cs="Calibri"/>
        </w:rPr>
        <w:tab/>
      </w:r>
      <w:r>
        <w:rPr>
          <w:rFonts w:ascii="Arial" w:eastAsia="Arial" w:hAnsi="Arial" w:cs="Arial"/>
        </w:rPr>
        <w:t xml:space="preserve">County of: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14:paraId="6EC0D7C0" w14:textId="77777777" w:rsidR="00681000" w:rsidRDefault="00775E5F">
      <w:pPr>
        <w:spacing w:after="14" w:line="259" w:lineRule="auto"/>
        <w:ind w:left="0" w:firstLine="0"/>
      </w:pPr>
      <w:r>
        <w:rPr>
          <w:rFonts w:ascii="Calibri" w:eastAsia="Calibri" w:hAnsi="Calibri" w:cs="Calibri"/>
          <w:sz w:val="13"/>
        </w:rPr>
        <w:t xml:space="preserve"> </w:t>
      </w:r>
    </w:p>
    <w:p w14:paraId="7721C141" w14:textId="77777777" w:rsidR="00681000" w:rsidRDefault="00775E5F">
      <w:pPr>
        <w:spacing w:after="41" w:line="259" w:lineRule="auto"/>
        <w:ind w:left="0" w:firstLine="0"/>
      </w:pPr>
      <w:r>
        <w:rPr>
          <w:rFonts w:ascii="Calibri" w:eastAsia="Calibri" w:hAnsi="Calibri" w:cs="Calibri"/>
          <w:sz w:val="20"/>
        </w:rPr>
        <w:t xml:space="preserve"> </w:t>
      </w:r>
    </w:p>
    <w:p w14:paraId="64FFD904" w14:textId="77777777" w:rsidR="00681000" w:rsidRDefault="00775E5F">
      <w:pPr>
        <w:tabs>
          <w:tab w:val="center" w:pos="2621"/>
          <w:tab w:val="center" w:pos="7759"/>
          <w:tab w:val="center" w:pos="10541"/>
        </w:tabs>
        <w:spacing w:after="111" w:line="248" w:lineRule="auto"/>
        <w:ind w:left="0" w:firstLine="0"/>
      </w:pPr>
      <w:r>
        <w:rPr>
          <w:rFonts w:ascii="Calibri" w:eastAsia="Calibri" w:hAnsi="Calibri" w:cs="Calibri"/>
        </w:rPr>
        <w:tab/>
      </w:r>
      <w:proofErr w:type="gramStart"/>
      <w:r>
        <w:rPr>
          <w:rFonts w:ascii="Arial" w:eastAsia="Arial" w:hAnsi="Arial" w:cs="Arial"/>
        </w:rPr>
        <w:t xml:space="preserve">I,   </w:t>
      </w:r>
      <w:proofErr w:type="gramEnd"/>
      <w:r>
        <w:rPr>
          <w:rFonts w:ascii="Calibri" w:eastAsia="Calibri" w:hAnsi="Calibri" w:cs="Calibri"/>
          <w:noProof/>
        </w:rPr>
        <mc:AlternateContent>
          <mc:Choice Requires="wpg">
            <w:drawing>
              <wp:inline distT="0" distB="0" distL="0" distR="0" wp14:anchorId="0790D367" wp14:editId="5A0ADBF3">
                <wp:extent cx="2828544" cy="10668"/>
                <wp:effectExtent l="0" t="0" r="0" b="0"/>
                <wp:docPr id="17808" name="Group 17808"/>
                <wp:cNvGraphicFramePr/>
                <a:graphic xmlns:a="http://schemas.openxmlformats.org/drawingml/2006/main">
                  <a:graphicData uri="http://schemas.microsoft.com/office/word/2010/wordprocessingGroup">
                    <wpg:wgp>
                      <wpg:cNvGrpSpPr/>
                      <wpg:grpSpPr>
                        <a:xfrm>
                          <a:off x="0" y="0"/>
                          <a:ext cx="2828544" cy="10668"/>
                          <a:chOff x="0" y="0"/>
                          <a:chExt cx="2828544" cy="10668"/>
                        </a:xfrm>
                      </wpg:grpSpPr>
                      <wps:wsp>
                        <wps:cNvPr id="23411" name="Shape 23411"/>
                        <wps:cNvSpPr/>
                        <wps:spPr>
                          <a:xfrm>
                            <a:off x="0" y="0"/>
                            <a:ext cx="2828544" cy="10668"/>
                          </a:xfrm>
                          <a:custGeom>
                            <a:avLst/>
                            <a:gdLst/>
                            <a:ahLst/>
                            <a:cxnLst/>
                            <a:rect l="0" t="0" r="0" b="0"/>
                            <a:pathLst>
                              <a:path w="2828544" h="10668">
                                <a:moveTo>
                                  <a:pt x="0" y="0"/>
                                </a:moveTo>
                                <a:lnTo>
                                  <a:pt x="2828544" y="0"/>
                                </a:lnTo>
                                <a:lnTo>
                                  <a:pt x="28285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08" style="width:222.72pt;height:0.840027pt;mso-position-horizontal-relative:char;mso-position-vertical-relative:line" coordsize="28285,106">
                <v:shape id="Shape 23412" style="position:absolute;width:28285;height:106;left:0;top:0;" coordsize="2828544,10668" path="m0,0l2828544,0l2828544,10668l0,10668l0,0">
                  <v:stroke weight="0pt" endcap="flat" joinstyle="miter" miterlimit="10" on="false" color="#000000" opacity="0"/>
                  <v:fill on="true" color="#000000"/>
                </v:shape>
              </v:group>
            </w:pict>
          </mc:Fallback>
        </mc:AlternateContent>
      </w:r>
      <w:r>
        <w:rPr>
          <w:rFonts w:ascii="Arial" w:eastAsia="Arial" w:hAnsi="Arial" w:cs="Arial"/>
        </w:rPr>
        <w:t xml:space="preserve"> </w:t>
      </w:r>
      <w:r>
        <w:rPr>
          <w:rFonts w:ascii="Arial" w:eastAsia="Arial" w:hAnsi="Arial" w:cs="Arial"/>
        </w:rPr>
        <w:tab/>
        <w:t xml:space="preserve">(name of agent), certify under penalty of perjury that </w:t>
      </w:r>
      <w:r>
        <w:rPr>
          <w:rFonts w:ascii="Arial" w:eastAsia="Arial" w:hAnsi="Arial" w:cs="Arial"/>
        </w:rPr>
        <w:tab/>
      </w:r>
      <w:r>
        <w:rPr>
          <w:rFonts w:ascii="Calibri" w:eastAsia="Calibri" w:hAnsi="Calibri" w:cs="Calibri"/>
        </w:rPr>
        <w:t xml:space="preserve"> </w:t>
      </w:r>
    </w:p>
    <w:p w14:paraId="463558C7" w14:textId="77777777" w:rsidR="00681000" w:rsidRDefault="00775E5F">
      <w:pPr>
        <w:spacing w:after="13" w:line="376" w:lineRule="auto"/>
        <w:ind w:left="281" w:hanging="113"/>
      </w:pPr>
      <w:r>
        <w:rPr>
          <w:rFonts w:ascii="Arial" w:eastAsia="Arial" w:hAnsi="Arial" w:cs="Arial"/>
          <w:u w:val="single" w:color="000000"/>
        </w:rPr>
        <w:t xml:space="preserve">  </w:t>
      </w:r>
      <w:r>
        <w:rPr>
          <w:rFonts w:ascii="Arial" w:eastAsia="Arial" w:hAnsi="Arial" w:cs="Arial"/>
        </w:rPr>
        <w:t xml:space="preserve"> (name of principal) granted me authority as an agent or successor agent in a power of attorney dated    </w:t>
      </w:r>
      <w:r>
        <w:rPr>
          <w:rFonts w:ascii="Calibri" w:eastAsia="Calibri" w:hAnsi="Calibri" w:cs="Calibri"/>
          <w:noProof/>
        </w:rPr>
        <mc:AlternateContent>
          <mc:Choice Requires="wpg">
            <w:drawing>
              <wp:inline distT="0" distB="0" distL="0" distR="0" wp14:anchorId="6DA4E8B1" wp14:editId="6A7FD252">
                <wp:extent cx="3678923" cy="10681"/>
                <wp:effectExtent l="0" t="0" r="0" b="0"/>
                <wp:docPr id="17809" name="Group 17809"/>
                <wp:cNvGraphicFramePr/>
                <a:graphic xmlns:a="http://schemas.openxmlformats.org/drawingml/2006/main">
                  <a:graphicData uri="http://schemas.microsoft.com/office/word/2010/wordprocessingGroup">
                    <wpg:wgp>
                      <wpg:cNvGrpSpPr/>
                      <wpg:grpSpPr>
                        <a:xfrm>
                          <a:off x="0" y="0"/>
                          <a:ext cx="3678923" cy="10681"/>
                          <a:chOff x="0" y="0"/>
                          <a:chExt cx="3678923" cy="10681"/>
                        </a:xfrm>
                      </wpg:grpSpPr>
                      <wps:wsp>
                        <wps:cNvPr id="23413" name="Shape 23413"/>
                        <wps:cNvSpPr/>
                        <wps:spPr>
                          <a:xfrm>
                            <a:off x="0" y="0"/>
                            <a:ext cx="3678923" cy="10681"/>
                          </a:xfrm>
                          <a:custGeom>
                            <a:avLst/>
                            <a:gdLst/>
                            <a:ahLst/>
                            <a:cxnLst/>
                            <a:rect l="0" t="0" r="0" b="0"/>
                            <a:pathLst>
                              <a:path w="3678923" h="10681">
                                <a:moveTo>
                                  <a:pt x="0" y="0"/>
                                </a:moveTo>
                                <a:lnTo>
                                  <a:pt x="3678923" y="0"/>
                                </a:lnTo>
                                <a:lnTo>
                                  <a:pt x="3678923"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09" style="width:289.679pt;height:0.841003pt;mso-position-horizontal-relative:char;mso-position-vertical-relative:line" coordsize="36789,106">
                <v:shape id="Shape 23414" style="position:absolute;width:36789;height:106;left:0;top:0;" coordsize="3678923,10681" path="m0,0l3678923,0l3678923,10681l0,10681l0,0">
                  <v:stroke weight="0pt" endcap="flat" joinstyle="miter" miterlimit="10" on="false" color="#000000" opacity="0"/>
                  <v:fill on="true" color="#000000"/>
                </v:shape>
              </v:group>
            </w:pict>
          </mc:Fallback>
        </mc:AlternateContent>
      </w:r>
      <w:proofErr w:type="gramStart"/>
      <w:r>
        <w:rPr>
          <w:rFonts w:ascii="Arial" w:eastAsia="Arial" w:hAnsi="Arial" w:cs="Arial"/>
        </w:rPr>
        <w:tab/>
      </w:r>
      <w:r>
        <w:rPr>
          <w:rFonts w:ascii="Calibri" w:eastAsia="Calibri" w:hAnsi="Calibri" w:cs="Calibri"/>
        </w:rPr>
        <w:t xml:space="preserve"> </w:t>
      </w:r>
      <w:r>
        <w:rPr>
          <w:rFonts w:ascii="Arial" w:eastAsia="Arial" w:hAnsi="Arial" w:cs="Arial"/>
        </w:rPr>
        <w:t>.</w:t>
      </w:r>
      <w:proofErr w:type="gramEnd"/>
      <w:r>
        <w:rPr>
          <w:rFonts w:ascii="Arial" w:eastAsia="Arial" w:hAnsi="Arial" w:cs="Arial"/>
        </w:rPr>
        <w:t xml:space="preserve"> </w:t>
      </w:r>
    </w:p>
    <w:p w14:paraId="079B9A78" w14:textId="77777777" w:rsidR="00681000" w:rsidRDefault="00775E5F">
      <w:pPr>
        <w:spacing w:after="44" w:line="259" w:lineRule="auto"/>
        <w:ind w:left="0" w:firstLine="0"/>
      </w:pPr>
      <w:r>
        <w:rPr>
          <w:rFonts w:ascii="Calibri" w:eastAsia="Calibri" w:hAnsi="Calibri" w:cs="Calibri"/>
          <w:sz w:val="17"/>
        </w:rPr>
        <w:t xml:space="preserve"> </w:t>
      </w:r>
    </w:p>
    <w:p w14:paraId="7781AEB4" w14:textId="77777777" w:rsidR="00681000" w:rsidRDefault="00775E5F">
      <w:pPr>
        <w:spacing w:after="13" w:line="248" w:lineRule="auto"/>
        <w:ind w:left="287"/>
      </w:pPr>
      <w:r>
        <w:rPr>
          <w:rFonts w:ascii="Arial" w:eastAsia="Arial" w:hAnsi="Arial" w:cs="Arial"/>
        </w:rPr>
        <w:t xml:space="preserve">I further certify that to my knowledge: </w:t>
      </w:r>
    </w:p>
    <w:p w14:paraId="451829AC" w14:textId="77777777" w:rsidR="00681000" w:rsidRDefault="00775E5F">
      <w:pPr>
        <w:spacing w:after="70" w:line="259" w:lineRule="auto"/>
        <w:ind w:left="0" w:firstLine="0"/>
      </w:pPr>
      <w:r>
        <w:rPr>
          <w:rFonts w:ascii="Calibri" w:eastAsia="Calibri" w:hAnsi="Calibri" w:cs="Calibri"/>
          <w:sz w:val="12"/>
        </w:rPr>
        <w:t xml:space="preserve"> </w:t>
      </w:r>
    </w:p>
    <w:p w14:paraId="4B03961B" w14:textId="77777777" w:rsidR="00681000" w:rsidRDefault="00775E5F">
      <w:pPr>
        <w:numPr>
          <w:ilvl w:val="0"/>
          <w:numId w:val="5"/>
        </w:numPr>
        <w:spacing w:after="13" w:line="248" w:lineRule="auto"/>
        <w:ind w:left="635" w:hanging="357"/>
      </w:pPr>
      <w:r>
        <w:rPr>
          <w:rFonts w:ascii="Arial" w:eastAsia="Arial" w:hAnsi="Arial" w:cs="Arial"/>
        </w:rPr>
        <w:t xml:space="preserve">The principal is alive and has not revoked the power of attorney or my authority to act under the power of attorney, and the power of attorney and my authority to act under the power of attorney have not terminated. </w:t>
      </w:r>
    </w:p>
    <w:p w14:paraId="63A275DA" w14:textId="77777777" w:rsidR="00681000" w:rsidRDefault="00775E5F">
      <w:pPr>
        <w:spacing w:after="80" w:line="259" w:lineRule="auto"/>
        <w:ind w:left="0" w:firstLine="0"/>
      </w:pPr>
      <w:r>
        <w:rPr>
          <w:rFonts w:ascii="Calibri" w:eastAsia="Calibri" w:hAnsi="Calibri" w:cs="Calibri"/>
          <w:sz w:val="11"/>
        </w:rPr>
        <w:t xml:space="preserve"> </w:t>
      </w:r>
    </w:p>
    <w:p w14:paraId="6A90298C" w14:textId="77777777" w:rsidR="00681000" w:rsidRDefault="00775E5F">
      <w:pPr>
        <w:numPr>
          <w:ilvl w:val="0"/>
          <w:numId w:val="5"/>
        </w:numPr>
        <w:spacing w:after="115" w:line="248" w:lineRule="auto"/>
        <w:ind w:left="635" w:hanging="357"/>
      </w:pPr>
      <w:r>
        <w:rPr>
          <w:rFonts w:ascii="Arial" w:eastAsia="Arial" w:hAnsi="Arial" w:cs="Arial"/>
        </w:rPr>
        <w:t xml:space="preserve">If the power of attorney was drafted </w:t>
      </w:r>
      <w:r>
        <w:rPr>
          <w:rFonts w:ascii="Arial" w:eastAsia="Arial" w:hAnsi="Arial" w:cs="Arial"/>
        </w:rPr>
        <w:t xml:space="preserve">to become effective upon the happening of an event or contingency, the event or contingency has occurred. </w:t>
      </w:r>
    </w:p>
    <w:p w14:paraId="3796DBA4" w14:textId="77777777" w:rsidR="00681000" w:rsidRDefault="00775E5F">
      <w:pPr>
        <w:numPr>
          <w:ilvl w:val="0"/>
          <w:numId w:val="5"/>
        </w:numPr>
        <w:spacing w:after="117" w:line="248" w:lineRule="auto"/>
        <w:ind w:left="635" w:hanging="357"/>
      </w:pPr>
      <w:r>
        <w:rPr>
          <w:rFonts w:ascii="Arial" w:eastAsia="Arial" w:hAnsi="Arial" w:cs="Arial"/>
        </w:rPr>
        <w:t xml:space="preserve">If I was named as a successor agent, the prior agent is no longer able or willing to serve. </w:t>
      </w:r>
    </w:p>
    <w:p w14:paraId="3174FF1E" w14:textId="77777777" w:rsidR="00681000" w:rsidRDefault="00775E5F">
      <w:pPr>
        <w:spacing w:after="13" w:line="248" w:lineRule="auto"/>
        <w:ind w:left="287"/>
      </w:pPr>
      <w:r>
        <w:rPr>
          <w:rFonts w:ascii="Arial" w:eastAsia="Arial" w:hAnsi="Arial" w:cs="Arial"/>
        </w:rPr>
        <w:t xml:space="preserve">(4) </w:t>
      </w:r>
    </w:p>
    <w:p w14:paraId="706BE1E2" w14:textId="77777777" w:rsidR="00681000" w:rsidRDefault="00775E5F">
      <w:pPr>
        <w:spacing w:after="44" w:line="259" w:lineRule="auto"/>
        <w:ind w:left="653" w:firstLine="0"/>
      </w:pPr>
      <w:r>
        <w:rPr>
          <w:rFonts w:ascii="Calibri" w:eastAsia="Calibri" w:hAnsi="Calibri" w:cs="Calibri"/>
          <w:noProof/>
        </w:rPr>
        <mc:AlternateContent>
          <mc:Choice Requires="wpg">
            <w:drawing>
              <wp:inline distT="0" distB="0" distL="0" distR="0" wp14:anchorId="44B49617" wp14:editId="5EEEC553">
                <wp:extent cx="6510656" cy="7366"/>
                <wp:effectExtent l="0" t="0" r="0" b="0"/>
                <wp:docPr id="17807" name="Group 17807"/>
                <wp:cNvGraphicFramePr/>
                <a:graphic xmlns:a="http://schemas.openxmlformats.org/drawingml/2006/main">
                  <a:graphicData uri="http://schemas.microsoft.com/office/word/2010/wordprocessingGroup">
                    <wpg:wgp>
                      <wpg:cNvGrpSpPr/>
                      <wpg:grpSpPr>
                        <a:xfrm>
                          <a:off x="0" y="0"/>
                          <a:ext cx="6510656" cy="7366"/>
                          <a:chOff x="0" y="0"/>
                          <a:chExt cx="6510656" cy="7366"/>
                        </a:xfrm>
                      </wpg:grpSpPr>
                      <wps:wsp>
                        <wps:cNvPr id="825" name="Shape 825"/>
                        <wps:cNvSpPr/>
                        <wps:spPr>
                          <a:xfrm>
                            <a:off x="0" y="0"/>
                            <a:ext cx="6510656" cy="0"/>
                          </a:xfrm>
                          <a:custGeom>
                            <a:avLst/>
                            <a:gdLst/>
                            <a:ahLst/>
                            <a:cxnLst/>
                            <a:rect l="0" t="0" r="0" b="0"/>
                            <a:pathLst>
                              <a:path w="6510656">
                                <a:moveTo>
                                  <a:pt x="0" y="0"/>
                                </a:moveTo>
                                <a:lnTo>
                                  <a:pt x="6510656"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07" style="width:512.65pt;height:0.58pt;mso-position-horizontal-relative:char;mso-position-vertical-relative:line" coordsize="65106,73">
                <v:shape id="Shape 825" style="position:absolute;width:65106;height:0;left:0;top:0;" coordsize="6510656,0" path="m0,0l6510656,0">
                  <v:stroke weight="0.58pt" endcap="flat" joinstyle="round" on="true" color="#000000"/>
                  <v:fill on="false" color="#000000" opacity="0"/>
                </v:shape>
              </v:group>
            </w:pict>
          </mc:Fallback>
        </mc:AlternateContent>
      </w:r>
    </w:p>
    <w:p w14:paraId="75C59FF2" w14:textId="77777777" w:rsidR="00681000" w:rsidRDefault="00775E5F">
      <w:pPr>
        <w:spacing w:after="0" w:line="265" w:lineRule="auto"/>
        <w:ind w:left="602" w:hanging="10"/>
        <w:jc w:val="center"/>
      </w:pPr>
      <w:r>
        <w:rPr>
          <w:rFonts w:ascii="Arial" w:eastAsia="Arial" w:hAnsi="Arial" w:cs="Arial"/>
        </w:rPr>
        <w:t xml:space="preserve">(insert other relevant statements) </w:t>
      </w:r>
    </w:p>
    <w:p w14:paraId="39960911" w14:textId="77777777" w:rsidR="00681000" w:rsidRDefault="00775E5F">
      <w:pPr>
        <w:spacing w:after="0" w:line="259" w:lineRule="auto"/>
        <w:ind w:left="0" w:firstLine="0"/>
      </w:pPr>
      <w:r>
        <w:rPr>
          <w:rFonts w:ascii="Calibri" w:eastAsia="Calibri" w:hAnsi="Calibri" w:cs="Calibri"/>
        </w:rPr>
        <w:t xml:space="preserve"> </w:t>
      </w:r>
    </w:p>
    <w:p w14:paraId="4BE69848" w14:textId="77777777" w:rsidR="00681000" w:rsidRDefault="00775E5F">
      <w:pPr>
        <w:spacing w:after="0" w:line="259" w:lineRule="auto"/>
        <w:ind w:left="409" w:right="30" w:hanging="10"/>
        <w:jc w:val="center"/>
      </w:pPr>
      <w:r>
        <w:rPr>
          <w:rFonts w:ascii="Arial" w:eastAsia="Arial" w:hAnsi="Arial" w:cs="Arial"/>
          <w:b/>
        </w:rPr>
        <w:t>SIGNATURE AND ACKNOWLEDGMENT</w:t>
      </w:r>
      <w:r>
        <w:rPr>
          <w:rFonts w:ascii="Arial" w:eastAsia="Arial" w:hAnsi="Arial" w:cs="Arial"/>
        </w:rPr>
        <w:t xml:space="preserve"> </w:t>
      </w:r>
    </w:p>
    <w:p w14:paraId="686CEA74" w14:textId="77777777" w:rsidR="00681000" w:rsidRDefault="00775E5F">
      <w:pPr>
        <w:spacing w:after="6" w:line="259" w:lineRule="auto"/>
        <w:ind w:left="0" w:firstLine="0"/>
      </w:pPr>
      <w:r>
        <w:rPr>
          <w:rFonts w:ascii="Calibri" w:eastAsia="Calibri" w:hAnsi="Calibri" w:cs="Calibri"/>
        </w:rPr>
        <w:t xml:space="preserve"> </w:t>
      </w:r>
    </w:p>
    <w:p w14:paraId="356B5E5A" w14:textId="77777777" w:rsidR="00681000" w:rsidRDefault="00775E5F">
      <w:pPr>
        <w:tabs>
          <w:tab w:val="center" w:pos="1120"/>
          <w:tab w:val="center" w:pos="7222"/>
          <w:tab w:val="center" w:pos="8149"/>
        </w:tabs>
        <w:spacing w:after="13" w:line="248" w:lineRule="auto"/>
        <w:ind w:left="0" w:firstLine="0"/>
      </w:pPr>
      <w:r>
        <w:rPr>
          <w:rFonts w:ascii="Calibri" w:eastAsia="Calibri" w:hAnsi="Calibri" w:cs="Calibri"/>
        </w:rPr>
        <w:tab/>
      </w:r>
      <w:r>
        <w:rPr>
          <w:rFonts w:ascii="Arial" w:eastAsia="Arial" w:hAnsi="Arial" w:cs="Arial"/>
        </w:rPr>
        <w:t xml:space="preserve">Agent’s signature    </w:t>
      </w:r>
      <w:r>
        <w:rPr>
          <w:rFonts w:ascii="Arial" w:eastAsia="Arial" w:hAnsi="Arial" w:cs="Arial"/>
        </w:rPr>
        <w:tab/>
        <w:t xml:space="preserve"> </w:t>
      </w:r>
      <w:r>
        <w:rPr>
          <w:rFonts w:ascii="Arial" w:eastAsia="Arial" w:hAnsi="Arial" w:cs="Arial"/>
        </w:rPr>
        <w:tab/>
        <w:t xml:space="preserve">Date    </w:t>
      </w:r>
    </w:p>
    <w:p w14:paraId="730F5FFC" w14:textId="77777777" w:rsidR="00681000" w:rsidRDefault="00775E5F">
      <w:pPr>
        <w:spacing w:after="13" w:line="363" w:lineRule="auto"/>
        <w:ind w:left="287"/>
      </w:pPr>
      <w:r>
        <w:rPr>
          <w:rFonts w:ascii="Arial" w:eastAsia="Arial" w:hAnsi="Arial" w:cs="Arial"/>
        </w:rPr>
        <w:t xml:space="preserve">Agent’s name printed   </w:t>
      </w:r>
      <w:r>
        <w:rPr>
          <w:rFonts w:ascii="Calibri" w:eastAsia="Calibri" w:hAnsi="Calibri" w:cs="Calibri"/>
          <w:noProof/>
        </w:rPr>
        <mc:AlternateContent>
          <mc:Choice Requires="wpg">
            <w:drawing>
              <wp:inline distT="0" distB="0" distL="0" distR="0" wp14:anchorId="0914DA3F" wp14:editId="0005553E">
                <wp:extent cx="5609845" cy="252984"/>
                <wp:effectExtent l="0" t="0" r="0" b="0"/>
                <wp:docPr id="17810" name="Group 17810"/>
                <wp:cNvGraphicFramePr/>
                <a:graphic xmlns:a="http://schemas.openxmlformats.org/drawingml/2006/main">
                  <a:graphicData uri="http://schemas.microsoft.com/office/word/2010/wordprocessingGroup">
                    <wpg:wgp>
                      <wpg:cNvGrpSpPr/>
                      <wpg:grpSpPr>
                        <a:xfrm>
                          <a:off x="0" y="0"/>
                          <a:ext cx="5609845" cy="252984"/>
                          <a:chOff x="0" y="0"/>
                          <a:chExt cx="5609845" cy="252984"/>
                        </a:xfrm>
                      </wpg:grpSpPr>
                      <wps:wsp>
                        <wps:cNvPr id="23421" name="Shape 23421"/>
                        <wps:cNvSpPr/>
                        <wps:spPr>
                          <a:xfrm>
                            <a:off x="0" y="0"/>
                            <a:ext cx="3279648" cy="10668"/>
                          </a:xfrm>
                          <a:custGeom>
                            <a:avLst/>
                            <a:gdLst/>
                            <a:ahLst/>
                            <a:cxnLst/>
                            <a:rect l="0" t="0" r="0" b="0"/>
                            <a:pathLst>
                              <a:path w="3279648" h="10668">
                                <a:moveTo>
                                  <a:pt x="0" y="0"/>
                                </a:moveTo>
                                <a:lnTo>
                                  <a:pt x="3279648" y="0"/>
                                </a:lnTo>
                                <a:lnTo>
                                  <a:pt x="327964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2" name="Shape 23422"/>
                        <wps:cNvSpPr/>
                        <wps:spPr>
                          <a:xfrm>
                            <a:off x="4079748" y="0"/>
                            <a:ext cx="1530096" cy="10668"/>
                          </a:xfrm>
                          <a:custGeom>
                            <a:avLst/>
                            <a:gdLst/>
                            <a:ahLst/>
                            <a:cxnLst/>
                            <a:rect l="0" t="0" r="0" b="0"/>
                            <a:pathLst>
                              <a:path w="1530096" h="10668">
                                <a:moveTo>
                                  <a:pt x="0" y="0"/>
                                </a:moveTo>
                                <a:lnTo>
                                  <a:pt x="1530096" y="0"/>
                                </a:lnTo>
                                <a:lnTo>
                                  <a:pt x="15300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3" name="Shape 23423"/>
                        <wps:cNvSpPr/>
                        <wps:spPr>
                          <a:xfrm>
                            <a:off x="225552" y="242316"/>
                            <a:ext cx="5384293" cy="10668"/>
                          </a:xfrm>
                          <a:custGeom>
                            <a:avLst/>
                            <a:gdLst/>
                            <a:ahLst/>
                            <a:cxnLst/>
                            <a:rect l="0" t="0" r="0" b="0"/>
                            <a:pathLst>
                              <a:path w="5384293" h="10668">
                                <a:moveTo>
                                  <a:pt x="0" y="0"/>
                                </a:moveTo>
                                <a:lnTo>
                                  <a:pt x="5384293" y="0"/>
                                </a:lnTo>
                                <a:lnTo>
                                  <a:pt x="538429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10" style="width:441.72pt;height:19.92pt;mso-position-horizontal-relative:char;mso-position-vertical-relative:line" coordsize="56098,2529">
                <v:shape id="Shape 23424" style="position:absolute;width:32796;height:106;left:0;top:0;" coordsize="3279648,10668" path="m0,0l3279648,0l3279648,10668l0,10668l0,0">
                  <v:stroke weight="0pt" endcap="flat" joinstyle="miter" miterlimit="10" on="false" color="#000000" opacity="0"/>
                  <v:fill on="true" color="#000000"/>
                </v:shape>
                <v:shape id="Shape 23425" style="position:absolute;width:15300;height:106;left:40797;top:0;" coordsize="1530096,10668" path="m0,0l1530096,0l1530096,10668l0,10668l0,0">
                  <v:stroke weight="0pt" endcap="flat" joinstyle="miter" miterlimit="10" on="false" color="#000000" opacity="0"/>
                  <v:fill on="true" color="#000000"/>
                </v:shape>
                <v:shape id="Shape 23426" style="position:absolute;width:53842;height:106;left:2255;top:2423;" coordsize="5384293,10668" path="m0,0l5384293,0l5384293,10668l0,10668l0,0">
                  <v:stroke weight="0pt" endcap="flat" joinstyle="miter" miterlimit="10" on="false" color="#000000" opacity="0"/>
                  <v:fill on="true" color="#000000"/>
                </v:shape>
              </v:group>
            </w:pict>
          </mc:Fallback>
        </mc:AlternateContent>
      </w:r>
      <w:r>
        <w:rPr>
          <w:rFonts w:ascii="Arial" w:eastAsia="Arial" w:hAnsi="Arial" w:cs="Arial"/>
        </w:rPr>
        <w:t xml:space="preserve">Agent’s address:   </w:t>
      </w:r>
      <w:r>
        <w:rPr>
          <w:rFonts w:ascii="Calibri" w:eastAsia="Calibri" w:hAnsi="Calibri" w:cs="Calibri"/>
          <w:noProof/>
        </w:rPr>
        <mc:AlternateContent>
          <mc:Choice Requires="wpg">
            <w:drawing>
              <wp:inline distT="0" distB="0" distL="0" distR="0" wp14:anchorId="67A3E165" wp14:editId="150AD08A">
                <wp:extent cx="5666245" cy="10668"/>
                <wp:effectExtent l="0" t="0" r="0" b="0"/>
                <wp:docPr id="17811" name="Group 17811"/>
                <wp:cNvGraphicFramePr/>
                <a:graphic xmlns:a="http://schemas.openxmlformats.org/drawingml/2006/main">
                  <a:graphicData uri="http://schemas.microsoft.com/office/word/2010/wordprocessingGroup">
                    <wpg:wgp>
                      <wpg:cNvGrpSpPr/>
                      <wpg:grpSpPr>
                        <a:xfrm>
                          <a:off x="0" y="0"/>
                          <a:ext cx="5666245" cy="10668"/>
                          <a:chOff x="0" y="0"/>
                          <a:chExt cx="5666245" cy="10668"/>
                        </a:xfrm>
                      </wpg:grpSpPr>
                      <wps:wsp>
                        <wps:cNvPr id="23427" name="Shape 23427"/>
                        <wps:cNvSpPr/>
                        <wps:spPr>
                          <a:xfrm>
                            <a:off x="0" y="0"/>
                            <a:ext cx="5666245" cy="10668"/>
                          </a:xfrm>
                          <a:custGeom>
                            <a:avLst/>
                            <a:gdLst/>
                            <a:ahLst/>
                            <a:cxnLst/>
                            <a:rect l="0" t="0" r="0" b="0"/>
                            <a:pathLst>
                              <a:path w="5666245" h="10668">
                                <a:moveTo>
                                  <a:pt x="0" y="0"/>
                                </a:moveTo>
                                <a:lnTo>
                                  <a:pt x="5666245" y="0"/>
                                </a:lnTo>
                                <a:lnTo>
                                  <a:pt x="566624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11" style="width:446.161pt;height:0.839996pt;mso-position-horizontal-relative:char;mso-position-vertical-relative:line" coordsize="56662,106">
                <v:shape id="Shape 23428" style="position:absolute;width:56662;height:106;left:0;top:0;" coordsize="5666245,10668" path="m0,0l5666245,0l5666245,10668l0,10668l0,0">
                  <v:stroke weight="0pt" endcap="flat" joinstyle="miter" miterlimit="10" on="false" color="#000000" opacity="0"/>
                  <v:fill on="true" color="#000000"/>
                </v:shape>
              </v:group>
            </w:pict>
          </mc:Fallback>
        </mc:AlternateContent>
      </w:r>
    </w:p>
    <w:p w14:paraId="2FE236B7" w14:textId="77777777" w:rsidR="00681000" w:rsidRDefault="00775E5F">
      <w:pPr>
        <w:spacing w:after="13" w:line="248" w:lineRule="auto"/>
        <w:ind w:left="287"/>
      </w:pPr>
      <w:r>
        <w:rPr>
          <w:rFonts w:ascii="Arial" w:eastAsia="Arial" w:hAnsi="Arial" w:cs="Arial"/>
        </w:rPr>
        <w:t xml:space="preserve">Agent’s telephone number:   </w:t>
      </w:r>
      <w:r>
        <w:rPr>
          <w:rFonts w:ascii="Calibri" w:eastAsia="Calibri" w:hAnsi="Calibri" w:cs="Calibri"/>
          <w:noProof/>
        </w:rPr>
        <mc:AlternateContent>
          <mc:Choice Requires="wpg">
            <w:drawing>
              <wp:inline distT="0" distB="0" distL="0" distR="0" wp14:anchorId="5AEEEE3C" wp14:editId="1B36652A">
                <wp:extent cx="5044453" cy="10668"/>
                <wp:effectExtent l="0" t="0" r="0" b="0"/>
                <wp:docPr id="17812" name="Group 17812"/>
                <wp:cNvGraphicFramePr/>
                <a:graphic xmlns:a="http://schemas.openxmlformats.org/drawingml/2006/main">
                  <a:graphicData uri="http://schemas.microsoft.com/office/word/2010/wordprocessingGroup">
                    <wpg:wgp>
                      <wpg:cNvGrpSpPr/>
                      <wpg:grpSpPr>
                        <a:xfrm>
                          <a:off x="0" y="0"/>
                          <a:ext cx="5044453" cy="10668"/>
                          <a:chOff x="0" y="0"/>
                          <a:chExt cx="5044453" cy="10668"/>
                        </a:xfrm>
                      </wpg:grpSpPr>
                      <wps:wsp>
                        <wps:cNvPr id="23429" name="Shape 23429"/>
                        <wps:cNvSpPr/>
                        <wps:spPr>
                          <a:xfrm>
                            <a:off x="0" y="0"/>
                            <a:ext cx="5044453" cy="10668"/>
                          </a:xfrm>
                          <a:custGeom>
                            <a:avLst/>
                            <a:gdLst/>
                            <a:ahLst/>
                            <a:cxnLst/>
                            <a:rect l="0" t="0" r="0" b="0"/>
                            <a:pathLst>
                              <a:path w="5044453" h="10668">
                                <a:moveTo>
                                  <a:pt x="0" y="0"/>
                                </a:moveTo>
                                <a:lnTo>
                                  <a:pt x="5044453" y="0"/>
                                </a:lnTo>
                                <a:lnTo>
                                  <a:pt x="5044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12" style="width:397.201pt;height:0.839996pt;mso-position-horizontal-relative:char;mso-position-vertical-relative:line" coordsize="50444,106">
                <v:shape id="Shape 23430" style="position:absolute;width:50444;height:106;left:0;top:0;" coordsize="5044453,10668" path="m0,0l5044453,0l5044453,10668l0,10668l0,0">
                  <v:stroke weight="0pt" endcap="flat" joinstyle="miter" miterlimit="10" on="false" color="#000000" opacity="0"/>
                  <v:fill on="true" color="#000000"/>
                </v:shape>
              </v:group>
            </w:pict>
          </mc:Fallback>
        </mc:AlternateContent>
      </w:r>
    </w:p>
    <w:p w14:paraId="1459E12D" w14:textId="77777777" w:rsidR="00681000" w:rsidRDefault="00775E5F">
      <w:pPr>
        <w:spacing w:after="47" w:line="259" w:lineRule="auto"/>
        <w:ind w:left="0" w:firstLine="0"/>
      </w:pPr>
      <w:r>
        <w:rPr>
          <w:rFonts w:ascii="Calibri" w:eastAsia="Calibri" w:hAnsi="Calibri" w:cs="Calibri"/>
          <w:sz w:val="10"/>
        </w:rPr>
        <w:t xml:space="preserve"> </w:t>
      </w:r>
    </w:p>
    <w:p w14:paraId="572034E4" w14:textId="77777777" w:rsidR="00681000" w:rsidRDefault="00775E5F">
      <w:pPr>
        <w:spacing w:after="36" w:line="259" w:lineRule="auto"/>
        <w:ind w:left="0" w:firstLine="0"/>
      </w:pPr>
      <w:r>
        <w:rPr>
          <w:rFonts w:ascii="Calibri" w:eastAsia="Calibri" w:hAnsi="Calibri" w:cs="Calibri"/>
          <w:sz w:val="20"/>
        </w:rPr>
        <w:t xml:space="preserve"> </w:t>
      </w:r>
    </w:p>
    <w:p w14:paraId="0999FBDA" w14:textId="77777777" w:rsidR="00681000" w:rsidRDefault="00775E5F">
      <w:pPr>
        <w:tabs>
          <w:tab w:val="center" w:pos="686"/>
          <w:tab w:val="center" w:pos="7931"/>
          <w:tab w:val="right" w:pos="10981"/>
        </w:tabs>
        <w:spacing w:after="13" w:line="248" w:lineRule="auto"/>
        <w:ind w:left="0" w:firstLine="0"/>
      </w:pPr>
      <w:r>
        <w:rPr>
          <w:rFonts w:ascii="Calibri" w:eastAsia="Calibri" w:hAnsi="Calibri" w:cs="Calibri"/>
        </w:rPr>
        <w:tab/>
      </w:r>
      <w:r>
        <w:rPr>
          <w:rFonts w:ascii="Arial" w:eastAsia="Arial" w:hAnsi="Arial" w:cs="Arial"/>
        </w:rPr>
        <w:t xml:space="preserve">State of: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County of:    </w:t>
      </w:r>
      <w:r>
        <w:rPr>
          <w:rFonts w:ascii="Calibri" w:eastAsia="Calibri" w:hAnsi="Calibri" w:cs="Calibri"/>
          <w:noProof/>
        </w:rPr>
        <mc:AlternateContent>
          <mc:Choice Requires="wpg">
            <w:drawing>
              <wp:inline distT="0" distB="0" distL="0" distR="0" wp14:anchorId="10D3CF48" wp14:editId="28C3BA86">
                <wp:extent cx="3009900" cy="10668"/>
                <wp:effectExtent l="0" t="0" r="0" b="0"/>
                <wp:docPr id="17813" name="Group 17813"/>
                <wp:cNvGraphicFramePr/>
                <a:graphic xmlns:a="http://schemas.openxmlformats.org/drawingml/2006/main">
                  <a:graphicData uri="http://schemas.microsoft.com/office/word/2010/wordprocessingGroup">
                    <wpg:wgp>
                      <wpg:cNvGrpSpPr/>
                      <wpg:grpSpPr>
                        <a:xfrm>
                          <a:off x="0" y="0"/>
                          <a:ext cx="3009900" cy="10668"/>
                          <a:chOff x="0" y="0"/>
                          <a:chExt cx="3009900" cy="10668"/>
                        </a:xfrm>
                      </wpg:grpSpPr>
                      <wps:wsp>
                        <wps:cNvPr id="23431" name="Shape 23431"/>
                        <wps:cNvSpPr/>
                        <wps:spPr>
                          <a:xfrm>
                            <a:off x="0" y="0"/>
                            <a:ext cx="3009900" cy="10668"/>
                          </a:xfrm>
                          <a:custGeom>
                            <a:avLst/>
                            <a:gdLst/>
                            <a:ahLst/>
                            <a:cxnLst/>
                            <a:rect l="0" t="0" r="0" b="0"/>
                            <a:pathLst>
                              <a:path w="3009900" h="10668">
                                <a:moveTo>
                                  <a:pt x="0" y="0"/>
                                </a:moveTo>
                                <a:lnTo>
                                  <a:pt x="3009900" y="0"/>
                                </a:lnTo>
                                <a:lnTo>
                                  <a:pt x="30099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13" style="width:237pt;height:0.839996pt;mso-position-horizontal-relative:char;mso-position-vertical-relative:line" coordsize="30099,106">
                <v:shape id="Shape 23432" style="position:absolute;width:30099;height:106;left:0;top:0;" coordsize="3009900,10668" path="m0,0l3009900,0l3009900,10668l0,10668l0,0">
                  <v:stroke weight="0pt" endcap="flat" joinstyle="miter" miterlimit="10" on="false" color="#000000" opacity="0"/>
                  <v:fill on="true" color="#000000"/>
                </v:shape>
              </v:group>
            </w:pict>
          </mc:Fallback>
        </mc:AlternateContent>
      </w:r>
      <w:r>
        <w:rPr>
          <w:rFonts w:ascii="Arial" w:eastAsia="Arial" w:hAnsi="Arial" w:cs="Arial"/>
        </w:rPr>
        <w:tab/>
        <w:t xml:space="preserve"> </w:t>
      </w:r>
    </w:p>
    <w:p w14:paraId="735F98AF" w14:textId="77777777" w:rsidR="00681000" w:rsidRDefault="00775E5F">
      <w:pPr>
        <w:spacing w:after="0" w:line="259" w:lineRule="auto"/>
        <w:ind w:left="0" w:firstLine="0"/>
      </w:pPr>
      <w:r>
        <w:rPr>
          <w:rFonts w:ascii="Calibri" w:eastAsia="Calibri" w:hAnsi="Calibri" w:cs="Calibri"/>
        </w:rPr>
        <w:t xml:space="preserve"> </w:t>
      </w:r>
    </w:p>
    <w:p w14:paraId="35715E25" w14:textId="77777777" w:rsidR="00681000" w:rsidRDefault="00775E5F">
      <w:pPr>
        <w:spacing w:after="13" w:line="248" w:lineRule="auto"/>
        <w:ind w:left="287"/>
      </w:pPr>
      <w:r>
        <w:rPr>
          <w:rFonts w:ascii="Arial" w:eastAsia="Arial" w:hAnsi="Arial" w:cs="Arial"/>
        </w:rPr>
        <w:t xml:space="preserve">This document was acknowledged before me on </w:t>
      </w:r>
    </w:p>
    <w:p w14:paraId="593592EC" w14:textId="77777777" w:rsidR="00681000" w:rsidRDefault="00775E5F">
      <w:pPr>
        <w:spacing w:after="93" w:line="259" w:lineRule="auto"/>
        <w:ind w:left="0" w:firstLine="0"/>
      </w:pPr>
      <w:r>
        <w:rPr>
          <w:rFonts w:ascii="Calibri" w:eastAsia="Calibri" w:hAnsi="Calibri" w:cs="Calibri"/>
          <w:sz w:val="12"/>
        </w:rPr>
        <w:t xml:space="preserve"> </w:t>
      </w:r>
    </w:p>
    <w:p w14:paraId="77524DA2" w14:textId="77777777" w:rsidR="00681000" w:rsidRDefault="00775E5F">
      <w:pPr>
        <w:tabs>
          <w:tab w:val="center" w:pos="510"/>
          <w:tab w:val="center" w:pos="4646"/>
          <w:tab w:val="center" w:pos="5839"/>
          <w:tab w:val="center" w:pos="10901"/>
        </w:tabs>
        <w:spacing w:after="13" w:line="248" w:lineRule="auto"/>
        <w:ind w:left="0" w:firstLine="0"/>
      </w:pPr>
      <w:r>
        <w:rPr>
          <w:rFonts w:ascii="Calibri" w:eastAsia="Calibri" w:hAnsi="Calibri" w:cs="Calibri"/>
        </w:rPr>
        <w:tab/>
      </w:r>
      <w:r>
        <w:rPr>
          <w:rFonts w:ascii="Arial" w:eastAsia="Arial" w:hAnsi="Arial" w:cs="Arial"/>
        </w:rPr>
        <w:t xml:space="preserve">Date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by (name of agent) </w:t>
      </w:r>
      <w:r>
        <w:rPr>
          <w:rFonts w:ascii="Arial" w:eastAsia="Arial" w:hAnsi="Arial" w:cs="Arial"/>
        </w:rPr>
        <w:tab/>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14:paraId="2B794141" w14:textId="77777777" w:rsidR="00681000" w:rsidRDefault="00775E5F">
      <w:pPr>
        <w:spacing w:after="11" w:line="259" w:lineRule="auto"/>
        <w:ind w:left="0" w:firstLine="0"/>
      </w:pPr>
      <w:r>
        <w:rPr>
          <w:rFonts w:ascii="Calibri" w:eastAsia="Calibri" w:hAnsi="Calibri" w:cs="Calibri"/>
          <w:sz w:val="20"/>
        </w:rPr>
        <w:t xml:space="preserve"> </w:t>
      </w:r>
    </w:p>
    <w:p w14:paraId="65C928C3" w14:textId="77777777" w:rsidR="00681000" w:rsidRDefault="00775E5F">
      <w:pPr>
        <w:spacing w:after="0" w:line="259" w:lineRule="auto"/>
        <w:ind w:left="0" w:firstLine="0"/>
      </w:pPr>
      <w:r>
        <w:rPr>
          <w:rFonts w:ascii="Calibri" w:eastAsia="Calibri" w:hAnsi="Calibri" w:cs="Calibri"/>
          <w:sz w:val="28"/>
        </w:rPr>
        <w:t xml:space="preserve"> </w:t>
      </w:r>
    </w:p>
    <w:p w14:paraId="712DABFC" w14:textId="77777777" w:rsidR="00681000" w:rsidRDefault="00775E5F">
      <w:pPr>
        <w:spacing w:after="0" w:line="265" w:lineRule="auto"/>
        <w:ind w:left="602" w:right="199" w:hanging="10"/>
        <w:jc w:val="center"/>
      </w:pPr>
      <w:r>
        <w:rPr>
          <w:rFonts w:ascii="Arial" w:eastAsia="Arial" w:hAnsi="Arial" w:cs="Arial"/>
        </w:rPr>
        <w:t xml:space="preserve">(Seal, if any) </w:t>
      </w:r>
    </w:p>
    <w:p w14:paraId="002BD903" w14:textId="77777777" w:rsidR="00681000" w:rsidRDefault="00775E5F">
      <w:pPr>
        <w:spacing w:after="63" w:line="259" w:lineRule="auto"/>
        <w:ind w:left="0" w:firstLine="0"/>
      </w:pPr>
      <w:r>
        <w:rPr>
          <w:rFonts w:ascii="Calibri" w:eastAsia="Calibri" w:hAnsi="Calibri" w:cs="Calibri"/>
          <w:sz w:val="24"/>
        </w:rPr>
        <w:lastRenderedPageBreak/>
        <w:t xml:space="preserve"> </w:t>
      </w:r>
    </w:p>
    <w:p w14:paraId="2D310250" w14:textId="77777777" w:rsidR="00681000" w:rsidRDefault="00775E5F">
      <w:pPr>
        <w:spacing w:after="118" w:line="248" w:lineRule="auto"/>
        <w:ind w:left="287"/>
      </w:pPr>
      <w:r>
        <w:rPr>
          <w:rFonts w:ascii="Arial" w:eastAsia="Arial" w:hAnsi="Arial" w:cs="Arial"/>
        </w:rPr>
        <w:t xml:space="preserve">Signature of notary  </w:t>
      </w:r>
      <w:r>
        <w:rPr>
          <w:rFonts w:ascii="Arial" w:eastAsia="Arial" w:hAnsi="Arial" w:cs="Arial"/>
          <w:u w:val="single" w:color="000000"/>
        </w:rPr>
        <w:t xml:space="preserve">                                                                                                                                             </w:t>
      </w:r>
      <w:r>
        <w:rPr>
          <w:rFonts w:ascii="Arial" w:eastAsia="Arial" w:hAnsi="Arial" w:cs="Arial"/>
        </w:rPr>
        <w:t xml:space="preserve"> </w:t>
      </w:r>
    </w:p>
    <w:p w14:paraId="4C326FB6" w14:textId="77777777" w:rsidR="00681000" w:rsidRDefault="00775E5F">
      <w:pPr>
        <w:spacing w:after="115" w:line="248" w:lineRule="auto"/>
        <w:ind w:left="287"/>
      </w:pPr>
      <w:r>
        <w:rPr>
          <w:rFonts w:ascii="Arial" w:eastAsia="Arial" w:hAnsi="Arial" w:cs="Arial"/>
        </w:rPr>
        <w:t xml:space="preserve">Name of notary (typed or printed) </w:t>
      </w:r>
      <w:r>
        <w:rPr>
          <w:rFonts w:ascii="Arial" w:eastAsia="Arial" w:hAnsi="Arial" w:cs="Arial"/>
          <w:u w:val="single" w:color="000000"/>
        </w:rPr>
        <w:t xml:space="preserve">                                                                               </w:t>
      </w:r>
      <w:r>
        <w:rPr>
          <w:rFonts w:ascii="Arial" w:eastAsia="Arial" w:hAnsi="Arial" w:cs="Arial"/>
          <w:u w:val="single" w:color="000000"/>
        </w:rPr>
        <w:t xml:space="preserve">                                        </w:t>
      </w:r>
      <w:r>
        <w:rPr>
          <w:rFonts w:ascii="Arial" w:eastAsia="Arial" w:hAnsi="Arial" w:cs="Arial"/>
        </w:rPr>
        <w:t xml:space="preserve"> </w:t>
      </w:r>
    </w:p>
    <w:p w14:paraId="45F46744" w14:textId="77777777" w:rsidR="00681000" w:rsidRDefault="00775E5F">
      <w:pPr>
        <w:spacing w:after="13" w:line="248" w:lineRule="auto"/>
        <w:ind w:left="287"/>
      </w:pPr>
      <w:r>
        <w:rPr>
          <w:rFonts w:ascii="Arial" w:eastAsia="Arial" w:hAnsi="Arial" w:cs="Arial"/>
        </w:rPr>
        <w:t xml:space="preserve">My commission expires:   </w:t>
      </w:r>
      <w:r>
        <w:rPr>
          <w:rFonts w:ascii="Arial" w:eastAsia="Arial" w:hAnsi="Arial" w:cs="Arial"/>
          <w:u w:val="single" w:color="000000"/>
        </w:rPr>
        <w:t xml:space="preserve">                                                                                                                                     </w:t>
      </w:r>
      <w:r>
        <w:rPr>
          <w:rFonts w:ascii="Arial" w:eastAsia="Arial" w:hAnsi="Arial" w:cs="Arial"/>
        </w:rPr>
        <w:t xml:space="preserve"> </w:t>
      </w:r>
    </w:p>
    <w:p w14:paraId="4C2A86DA" w14:textId="77777777" w:rsidR="00681000" w:rsidRDefault="00775E5F">
      <w:pPr>
        <w:spacing w:after="0" w:line="259" w:lineRule="auto"/>
        <w:ind w:left="0" w:firstLine="0"/>
      </w:pPr>
      <w:r>
        <w:rPr>
          <w:rFonts w:ascii="Calibri" w:eastAsia="Calibri" w:hAnsi="Calibri" w:cs="Calibri"/>
          <w:sz w:val="16"/>
        </w:rPr>
        <w:t xml:space="preserve"> </w:t>
      </w:r>
    </w:p>
    <w:p w14:paraId="1684294C" w14:textId="77777777" w:rsidR="00681000" w:rsidRDefault="00775E5F">
      <w:pPr>
        <w:spacing w:after="33" w:line="259" w:lineRule="auto"/>
        <w:ind w:left="0" w:firstLine="0"/>
      </w:pPr>
      <w:r>
        <w:rPr>
          <w:rFonts w:ascii="Calibri" w:eastAsia="Calibri" w:hAnsi="Calibri" w:cs="Calibri"/>
          <w:sz w:val="20"/>
        </w:rPr>
        <w:t xml:space="preserve"> </w:t>
      </w:r>
    </w:p>
    <w:p w14:paraId="673102C0" w14:textId="77777777" w:rsidR="00681000" w:rsidRDefault="00775E5F">
      <w:pPr>
        <w:tabs>
          <w:tab w:val="center" w:pos="5591"/>
          <w:tab w:val="right" w:pos="10981"/>
        </w:tabs>
        <w:spacing w:after="13" w:line="248" w:lineRule="auto"/>
        <w:ind w:left="0" w:firstLine="0"/>
      </w:pPr>
      <w:r>
        <w:rPr>
          <w:rFonts w:ascii="Calibri" w:eastAsia="Calibri" w:hAnsi="Calibri" w:cs="Calibri"/>
        </w:rPr>
        <w:tab/>
      </w:r>
      <w:r>
        <w:rPr>
          <w:rFonts w:ascii="Arial" w:eastAsia="Arial" w:hAnsi="Arial" w:cs="Arial"/>
        </w:rPr>
        <w:t xml:space="preserve">This document prepared by:   </w:t>
      </w:r>
      <w:r>
        <w:rPr>
          <w:rFonts w:ascii="Calibri" w:eastAsia="Calibri" w:hAnsi="Calibri" w:cs="Calibri"/>
          <w:noProof/>
        </w:rPr>
        <mc:AlternateContent>
          <mc:Choice Requires="wpg">
            <w:drawing>
              <wp:inline distT="0" distB="0" distL="0" distR="0" wp14:anchorId="77D77773" wp14:editId="200E6FA4">
                <wp:extent cx="4992624" cy="10668"/>
                <wp:effectExtent l="0" t="0" r="0" b="0"/>
                <wp:docPr id="17814" name="Group 17814"/>
                <wp:cNvGraphicFramePr/>
                <a:graphic xmlns:a="http://schemas.openxmlformats.org/drawingml/2006/main">
                  <a:graphicData uri="http://schemas.microsoft.com/office/word/2010/wordprocessingGroup">
                    <wpg:wgp>
                      <wpg:cNvGrpSpPr/>
                      <wpg:grpSpPr>
                        <a:xfrm>
                          <a:off x="0" y="0"/>
                          <a:ext cx="4992624" cy="10668"/>
                          <a:chOff x="0" y="0"/>
                          <a:chExt cx="4992624" cy="10668"/>
                        </a:xfrm>
                      </wpg:grpSpPr>
                      <wps:wsp>
                        <wps:cNvPr id="23433" name="Shape 23433"/>
                        <wps:cNvSpPr/>
                        <wps:spPr>
                          <a:xfrm>
                            <a:off x="0" y="0"/>
                            <a:ext cx="4992624" cy="10668"/>
                          </a:xfrm>
                          <a:custGeom>
                            <a:avLst/>
                            <a:gdLst/>
                            <a:ahLst/>
                            <a:cxnLst/>
                            <a:rect l="0" t="0" r="0" b="0"/>
                            <a:pathLst>
                              <a:path w="4992624" h="10668">
                                <a:moveTo>
                                  <a:pt x="0" y="0"/>
                                </a:moveTo>
                                <a:lnTo>
                                  <a:pt x="4992624" y="0"/>
                                </a:lnTo>
                                <a:lnTo>
                                  <a:pt x="49926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14" style="width:393.12pt;height:0.839966pt;mso-position-horizontal-relative:char;mso-position-vertical-relative:line" coordsize="49926,106">
                <v:shape id="Shape 23434" style="position:absolute;width:49926;height:106;left:0;top:0;" coordsize="4992624,10668" path="m0,0l4992624,0l4992624,10668l0,10668l0,0">
                  <v:stroke weight="0pt" endcap="flat" joinstyle="miter" miterlimit="10" on="false" color="#000000" opacity="0"/>
                  <v:fill on="true" color="#000000"/>
                </v:shape>
              </v:group>
            </w:pict>
          </mc:Fallback>
        </mc:AlternateContent>
      </w:r>
      <w:r>
        <w:rPr>
          <w:rFonts w:ascii="Arial" w:eastAsia="Arial" w:hAnsi="Arial" w:cs="Arial"/>
        </w:rPr>
        <w:tab/>
        <w:t xml:space="preserve"> </w:t>
      </w:r>
    </w:p>
    <w:p w14:paraId="5E437E27" w14:textId="77777777" w:rsidR="00681000" w:rsidRDefault="00775E5F">
      <w:pPr>
        <w:spacing w:after="1264" w:line="259" w:lineRule="auto"/>
        <w:ind w:left="0" w:firstLine="0"/>
      </w:pPr>
      <w:r>
        <w:rPr>
          <w:rFonts w:ascii="Calibri" w:eastAsia="Calibri" w:hAnsi="Calibri" w:cs="Calibri"/>
        </w:rPr>
        <w:t xml:space="preserve"> </w:t>
      </w:r>
    </w:p>
    <w:p w14:paraId="5E4B886A" w14:textId="77777777" w:rsidR="00681000" w:rsidRDefault="00775E5F">
      <w:pPr>
        <w:spacing w:after="0" w:line="259" w:lineRule="auto"/>
        <w:ind w:left="0" w:firstLine="0"/>
      </w:pPr>
      <w:r>
        <w:rPr>
          <w:rFonts w:ascii="Calibri" w:eastAsia="Calibri" w:hAnsi="Calibri" w:cs="Calibri"/>
          <w:sz w:val="20"/>
        </w:rPr>
        <w:t xml:space="preserve"> </w:t>
      </w:r>
    </w:p>
    <w:p w14:paraId="12BD3A14" w14:textId="77777777" w:rsidR="00681000" w:rsidRDefault="00775E5F">
      <w:pPr>
        <w:pStyle w:val="Heading1"/>
        <w:ind w:left="10" w:right="59"/>
      </w:pPr>
      <w:r>
        <w:t>APPENDIX</w:t>
      </w:r>
      <w:r>
        <w:rPr>
          <w:b w:val="0"/>
        </w:rPr>
        <w:t xml:space="preserve"> </w:t>
      </w:r>
    </w:p>
    <w:p w14:paraId="0069D681" w14:textId="77777777" w:rsidR="00681000" w:rsidRDefault="00775E5F">
      <w:pPr>
        <w:spacing w:after="0" w:line="259" w:lineRule="auto"/>
        <w:ind w:left="3255" w:hanging="10"/>
      </w:pPr>
      <w:r>
        <w:rPr>
          <w:rFonts w:ascii="Arial" w:eastAsia="Arial" w:hAnsi="Arial" w:cs="Arial"/>
          <w:sz w:val="24"/>
        </w:rPr>
        <w:t xml:space="preserve">Power of Attorney for Finances and Property </w:t>
      </w:r>
    </w:p>
    <w:p w14:paraId="7756C00B" w14:textId="77777777" w:rsidR="00681000" w:rsidRDefault="00775E5F">
      <w:pPr>
        <w:spacing w:after="0" w:line="259" w:lineRule="auto"/>
        <w:ind w:left="242" w:firstLine="0"/>
        <w:jc w:val="center"/>
      </w:pPr>
      <w:r>
        <w:rPr>
          <w:rFonts w:ascii="Arial" w:eastAsia="Arial" w:hAnsi="Arial" w:cs="Arial"/>
          <w:sz w:val="24"/>
        </w:rPr>
        <w:t xml:space="preserve">Statutory Authority Definitions </w:t>
      </w:r>
    </w:p>
    <w:p w14:paraId="56125424" w14:textId="77777777" w:rsidR="00681000" w:rsidRDefault="00681000">
      <w:pPr>
        <w:sectPr w:rsidR="00681000">
          <w:footerReference w:type="even" r:id="rId10"/>
          <w:footerReference w:type="default" r:id="rId11"/>
          <w:footerReference w:type="first" r:id="rId12"/>
          <w:pgSz w:w="12240" w:h="15840"/>
          <w:pgMar w:top="384" w:right="820" w:bottom="686" w:left="439" w:header="720" w:footer="567" w:gutter="0"/>
          <w:cols w:space="720"/>
        </w:sectPr>
      </w:pPr>
    </w:p>
    <w:p w14:paraId="1832D1C1" w14:textId="77777777" w:rsidR="00681000" w:rsidRDefault="00775E5F">
      <w:pPr>
        <w:spacing w:after="11" w:line="259" w:lineRule="auto"/>
        <w:ind w:left="0" w:firstLine="0"/>
      </w:pPr>
      <w:r>
        <w:rPr>
          <w:rFonts w:ascii="Calibri" w:eastAsia="Calibri" w:hAnsi="Calibri" w:cs="Calibri"/>
        </w:rPr>
        <w:t xml:space="preserve"> </w:t>
      </w:r>
    </w:p>
    <w:p w14:paraId="70A5A96F" w14:textId="77777777" w:rsidR="00681000" w:rsidRDefault="00775E5F">
      <w:pPr>
        <w:ind w:right="176"/>
      </w:pPr>
      <w:r>
        <w:rPr>
          <w:b/>
        </w:rPr>
        <w:t xml:space="preserve">244.44 Real property. </w:t>
      </w:r>
      <w:r>
        <w:t xml:space="preserve">Unless the power of attorney otherwise provides, language in a power of attorney granting general authority with respect to real property authorizes the agent to do </w:t>
      </w:r>
      <w:proofErr w:type="gramStart"/>
      <w:r>
        <w:t>all of</w:t>
      </w:r>
      <w:proofErr w:type="gramEnd"/>
      <w:r>
        <w:t xml:space="preserve"> the following: </w:t>
      </w:r>
    </w:p>
    <w:p w14:paraId="1E61FCBD" w14:textId="77777777" w:rsidR="00681000" w:rsidRDefault="00775E5F">
      <w:pPr>
        <w:spacing w:after="73" w:line="259" w:lineRule="auto"/>
        <w:ind w:left="180" w:firstLine="0"/>
      </w:pPr>
      <w:r>
        <w:rPr>
          <w:sz w:val="12"/>
        </w:rPr>
        <w:t xml:space="preserve"> </w:t>
      </w:r>
    </w:p>
    <w:p w14:paraId="3029AA6A" w14:textId="77777777" w:rsidR="00681000" w:rsidRDefault="00775E5F">
      <w:pPr>
        <w:numPr>
          <w:ilvl w:val="0"/>
          <w:numId w:val="6"/>
        </w:numPr>
        <w:ind w:left="189" w:right="1"/>
      </w:pPr>
      <w:r>
        <w:t>Demand, buy, lease, receive, accept as a gif</w:t>
      </w:r>
      <w:r>
        <w:t xml:space="preserve">t or as security for an extension of credit, or otherwise acquire or reject an interest in real property or a right incident to real property. </w:t>
      </w:r>
    </w:p>
    <w:p w14:paraId="497B707C" w14:textId="77777777" w:rsidR="00681000" w:rsidRDefault="00775E5F">
      <w:pPr>
        <w:spacing w:after="73" w:line="259" w:lineRule="auto"/>
        <w:ind w:left="180" w:firstLine="0"/>
      </w:pPr>
      <w:r>
        <w:rPr>
          <w:sz w:val="12"/>
        </w:rPr>
        <w:t xml:space="preserve"> </w:t>
      </w:r>
    </w:p>
    <w:p w14:paraId="1F9725EE" w14:textId="77777777" w:rsidR="00681000" w:rsidRDefault="00775E5F">
      <w:pPr>
        <w:numPr>
          <w:ilvl w:val="0"/>
          <w:numId w:val="6"/>
        </w:numPr>
        <w:ind w:left="189" w:right="1"/>
      </w:pPr>
      <w:r>
        <w:t>Sell; exchange; convey with or without covenants, representations, or warranties; quit claim; release; surrend</w:t>
      </w:r>
      <w:r>
        <w:t>er; retain title for security; encumber; partition; consent to partitioning; subject to an easement or covenant; subdivide; apply for zoning or other governmental permits; plat or consent to platting; develop; grant an option concerning; lease; sublease; c</w:t>
      </w:r>
      <w:r>
        <w:t xml:space="preserve">ontribute to an entity in exchange for an interest in that entity; or otherwise grant or dispose of an interest in real property or a right incident to real property. </w:t>
      </w:r>
    </w:p>
    <w:p w14:paraId="0496EFFC" w14:textId="77777777" w:rsidR="00681000" w:rsidRDefault="00775E5F">
      <w:pPr>
        <w:spacing w:after="73" w:line="259" w:lineRule="auto"/>
        <w:ind w:left="180" w:firstLine="0"/>
      </w:pPr>
      <w:r>
        <w:rPr>
          <w:sz w:val="12"/>
        </w:rPr>
        <w:t xml:space="preserve"> </w:t>
      </w:r>
    </w:p>
    <w:p w14:paraId="2D8145D4" w14:textId="77777777" w:rsidR="00681000" w:rsidRDefault="00775E5F">
      <w:pPr>
        <w:numPr>
          <w:ilvl w:val="0"/>
          <w:numId w:val="6"/>
        </w:numPr>
        <w:ind w:left="189" w:right="1"/>
      </w:pPr>
      <w:r>
        <w:t xml:space="preserve">Pledge or mortgage an interest in real property or right incident to real property as </w:t>
      </w:r>
      <w:r>
        <w:t xml:space="preserve">security to borrow money or pay, renew, or extend the time of payment of a debt of the principal or a debt guaranteed by the principal. </w:t>
      </w:r>
    </w:p>
    <w:p w14:paraId="5360A118" w14:textId="77777777" w:rsidR="00681000" w:rsidRDefault="00775E5F">
      <w:pPr>
        <w:spacing w:after="73" w:line="259" w:lineRule="auto"/>
        <w:ind w:left="180" w:firstLine="0"/>
      </w:pPr>
      <w:r>
        <w:rPr>
          <w:sz w:val="12"/>
        </w:rPr>
        <w:t xml:space="preserve"> </w:t>
      </w:r>
    </w:p>
    <w:p w14:paraId="3D10EFB5" w14:textId="77777777" w:rsidR="00681000" w:rsidRDefault="00775E5F">
      <w:pPr>
        <w:numPr>
          <w:ilvl w:val="0"/>
          <w:numId w:val="6"/>
        </w:numPr>
        <w:ind w:left="189" w:right="1"/>
      </w:pPr>
      <w:r>
        <w:t>Release, assign, satisfy, or enforce by any lawful means a mortgage, deed of trust, conditional sale contract, encumb</w:t>
      </w:r>
      <w:r>
        <w:t xml:space="preserve">rance, lien, or other claim to real property which exists or is asserted. </w:t>
      </w:r>
    </w:p>
    <w:p w14:paraId="4DC8D25D" w14:textId="77777777" w:rsidR="00681000" w:rsidRDefault="00775E5F">
      <w:pPr>
        <w:spacing w:after="73" w:line="259" w:lineRule="auto"/>
        <w:ind w:left="180" w:firstLine="0"/>
      </w:pPr>
      <w:r>
        <w:rPr>
          <w:sz w:val="12"/>
        </w:rPr>
        <w:t xml:space="preserve"> </w:t>
      </w:r>
    </w:p>
    <w:p w14:paraId="2C3B0AEF" w14:textId="77777777" w:rsidR="00681000" w:rsidRDefault="00775E5F">
      <w:pPr>
        <w:numPr>
          <w:ilvl w:val="0"/>
          <w:numId w:val="6"/>
        </w:numPr>
        <w:ind w:left="189" w:right="1"/>
      </w:pPr>
      <w:r>
        <w:t xml:space="preserve">Manage or conserve an interest in real property or a right incident to real property owned or claimed to be owned by the principal, including by doing any of the following: </w:t>
      </w:r>
    </w:p>
    <w:p w14:paraId="701F41CC" w14:textId="77777777" w:rsidR="00681000" w:rsidRDefault="00775E5F">
      <w:pPr>
        <w:spacing w:after="73" w:line="259" w:lineRule="auto"/>
        <w:ind w:left="180" w:firstLine="0"/>
      </w:pPr>
      <w:r>
        <w:rPr>
          <w:sz w:val="12"/>
        </w:rPr>
        <w:t xml:space="preserve"> </w:t>
      </w:r>
    </w:p>
    <w:p w14:paraId="7A2C1A2E" w14:textId="77777777" w:rsidR="00681000" w:rsidRDefault="00775E5F">
      <w:pPr>
        <w:numPr>
          <w:ilvl w:val="0"/>
          <w:numId w:val="7"/>
        </w:numPr>
        <w:ind w:right="176" w:hanging="298"/>
      </w:pPr>
      <w:r>
        <w:t>Ins</w:t>
      </w:r>
      <w:r>
        <w:t xml:space="preserve">uring against liability or casualty or other loss. </w:t>
      </w:r>
    </w:p>
    <w:p w14:paraId="08F54648" w14:textId="77777777" w:rsidR="00681000" w:rsidRDefault="00775E5F">
      <w:pPr>
        <w:spacing w:after="83" w:line="259" w:lineRule="auto"/>
        <w:ind w:left="180" w:firstLine="0"/>
      </w:pPr>
      <w:r>
        <w:rPr>
          <w:sz w:val="11"/>
        </w:rPr>
        <w:t xml:space="preserve"> </w:t>
      </w:r>
    </w:p>
    <w:p w14:paraId="4495FD77" w14:textId="77777777" w:rsidR="00681000" w:rsidRDefault="00775E5F">
      <w:pPr>
        <w:numPr>
          <w:ilvl w:val="0"/>
          <w:numId w:val="7"/>
        </w:numPr>
        <w:spacing w:line="231" w:lineRule="auto"/>
        <w:ind w:right="176" w:hanging="298"/>
      </w:pPr>
      <w:r>
        <w:t xml:space="preserve">Obtaining or regaining possession of or protecting the interest or right by litigation or otherwise. </w:t>
      </w:r>
    </w:p>
    <w:p w14:paraId="492998BE" w14:textId="77777777" w:rsidR="00681000" w:rsidRDefault="00775E5F">
      <w:pPr>
        <w:spacing w:after="83" w:line="259" w:lineRule="auto"/>
        <w:ind w:left="180" w:firstLine="0"/>
      </w:pPr>
      <w:r>
        <w:rPr>
          <w:sz w:val="11"/>
        </w:rPr>
        <w:t xml:space="preserve"> </w:t>
      </w:r>
    </w:p>
    <w:p w14:paraId="5BD59B0C" w14:textId="77777777" w:rsidR="00681000" w:rsidRDefault="00775E5F">
      <w:pPr>
        <w:numPr>
          <w:ilvl w:val="0"/>
          <w:numId w:val="7"/>
        </w:numPr>
        <w:spacing w:line="231" w:lineRule="auto"/>
        <w:ind w:right="176" w:hanging="298"/>
      </w:pPr>
      <w:r>
        <w:t xml:space="preserve">Paying, assessing, compromising, or contesting taxes or assessments or applying for and receiving refunds in connection with taxes or assessments. </w:t>
      </w:r>
    </w:p>
    <w:p w14:paraId="2CA9F606" w14:textId="77777777" w:rsidR="00681000" w:rsidRDefault="00775E5F">
      <w:pPr>
        <w:spacing w:after="111" w:line="259" w:lineRule="auto"/>
        <w:ind w:left="180" w:firstLine="0"/>
      </w:pPr>
      <w:r>
        <w:rPr>
          <w:sz w:val="11"/>
        </w:rPr>
        <w:t xml:space="preserve"> </w:t>
      </w:r>
    </w:p>
    <w:p w14:paraId="0F5015C8" w14:textId="77777777" w:rsidR="00681000" w:rsidRDefault="00775E5F">
      <w:pPr>
        <w:numPr>
          <w:ilvl w:val="0"/>
          <w:numId w:val="7"/>
        </w:numPr>
        <w:ind w:right="176" w:hanging="298"/>
      </w:pPr>
      <w:r>
        <w:t xml:space="preserve">Purchasing supplies, hiring assistance or labor, and   making repairs or alterations to the real  </w:t>
      </w:r>
    </w:p>
    <w:p w14:paraId="0E6045B8" w14:textId="77777777" w:rsidR="00681000" w:rsidRDefault="00775E5F">
      <w:pPr>
        <w:spacing w:after="109" w:line="259" w:lineRule="auto"/>
        <w:ind w:left="180" w:firstLine="0"/>
      </w:pPr>
      <w:r>
        <w:rPr>
          <w:sz w:val="12"/>
        </w:rPr>
        <w:t xml:space="preserve"> </w:t>
      </w:r>
    </w:p>
    <w:p w14:paraId="1E5F4FD4" w14:textId="77777777" w:rsidR="00681000" w:rsidRDefault="00775E5F">
      <w:pPr>
        <w:numPr>
          <w:ilvl w:val="0"/>
          <w:numId w:val="8"/>
        </w:numPr>
        <w:ind w:right="176"/>
      </w:pPr>
      <w:r>
        <w:t xml:space="preserve">Use, </w:t>
      </w:r>
      <w:r>
        <w:t xml:space="preserve">develop, alter, replace, remove, erect, or install structures or other improvements upon real property in or incident to which the principal has, or claims to have, an interest or right. </w:t>
      </w:r>
    </w:p>
    <w:p w14:paraId="49864365" w14:textId="77777777" w:rsidR="00681000" w:rsidRDefault="00775E5F">
      <w:pPr>
        <w:spacing w:after="106" w:line="259" w:lineRule="auto"/>
        <w:ind w:left="180" w:firstLine="0"/>
      </w:pPr>
      <w:r>
        <w:rPr>
          <w:b/>
          <w:sz w:val="12"/>
        </w:rPr>
        <w:t xml:space="preserve"> </w:t>
      </w:r>
    </w:p>
    <w:p w14:paraId="3ED44931" w14:textId="77777777" w:rsidR="00681000" w:rsidRDefault="00775E5F">
      <w:pPr>
        <w:numPr>
          <w:ilvl w:val="0"/>
          <w:numId w:val="8"/>
        </w:numPr>
        <w:ind w:right="176"/>
      </w:pPr>
      <w:r>
        <w:t>Participate in a reorganization with respect to real property or a</w:t>
      </w:r>
      <w:r>
        <w:t xml:space="preserve">n entity that owns an interest in or right incident to real property and receive, hold, and act with respect to stocks and bonds or other property received in a plan of reorganization, including by doing any of the following: </w:t>
      </w:r>
    </w:p>
    <w:p w14:paraId="7108ABEC" w14:textId="77777777" w:rsidR="00681000" w:rsidRDefault="00775E5F">
      <w:pPr>
        <w:spacing w:after="73" w:line="259" w:lineRule="auto"/>
        <w:ind w:left="1" w:firstLine="0"/>
      </w:pPr>
      <w:r>
        <w:rPr>
          <w:sz w:val="12"/>
        </w:rPr>
        <w:t xml:space="preserve"> </w:t>
      </w:r>
    </w:p>
    <w:p w14:paraId="74B875BE" w14:textId="77777777" w:rsidR="00681000" w:rsidRDefault="00775E5F">
      <w:pPr>
        <w:numPr>
          <w:ilvl w:val="0"/>
          <w:numId w:val="9"/>
        </w:numPr>
        <w:ind w:right="340"/>
      </w:pPr>
      <w:r>
        <w:t>Selling or otherwise dispos</w:t>
      </w:r>
      <w:r>
        <w:t xml:space="preserve">ing of the stocks, bonds, or property. </w:t>
      </w:r>
    </w:p>
    <w:p w14:paraId="6389E159" w14:textId="77777777" w:rsidR="00681000" w:rsidRDefault="00775E5F">
      <w:pPr>
        <w:spacing w:after="73" w:line="259" w:lineRule="auto"/>
        <w:ind w:left="1" w:firstLine="0"/>
      </w:pPr>
      <w:r>
        <w:rPr>
          <w:sz w:val="12"/>
        </w:rPr>
        <w:t xml:space="preserve"> </w:t>
      </w:r>
    </w:p>
    <w:p w14:paraId="3B96FFC1" w14:textId="77777777" w:rsidR="00681000" w:rsidRDefault="00775E5F">
      <w:pPr>
        <w:numPr>
          <w:ilvl w:val="0"/>
          <w:numId w:val="9"/>
        </w:numPr>
        <w:ind w:right="340"/>
      </w:pPr>
      <w:r>
        <w:lastRenderedPageBreak/>
        <w:t xml:space="preserve">Exercising or selling an option, right of conversion, or similar right with respect to the stocks, bonds, or property. </w:t>
      </w:r>
    </w:p>
    <w:p w14:paraId="2ADE6296" w14:textId="77777777" w:rsidR="00681000" w:rsidRDefault="00775E5F">
      <w:pPr>
        <w:spacing w:after="73" w:line="259" w:lineRule="auto"/>
        <w:ind w:left="1" w:firstLine="0"/>
      </w:pPr>
      <w:r>
        <w:rPr>
          <w:sz w:val="12"/>
        </w:rPr>
        <w:t xml:space="preserve"> </w:t>
      </w:r>
    </w:p>
    <w:p w14:paraId="3078D54E" w14:textId="77777777" w:rsidR="00681000" w:rsidRDefault="00775E5F">
      <w:pPr>
        <w:numPr>
          <w:ilvl w:val="0"/>
          <w:numId w:val="9"/>
        </w:numPr>
        <w:ind w:right="340"/>
      </w:pPr>
      <w:r>
        <w:t xml:space="preserve">Exercising any voting rights in person or by proxy. </w:t>
      </w:r>
    </w:p>
    <w:p w14:paraId="269BEFBF" w14:textId="77777777" w:rsidR="00681000" w:rsidRDefault="00775E5F">
      <w:pPr>
        <w:spacing w:after="83" w:line="259" w:lineRule="auto"/>
        <w:ind w:left="1" w:firstLine="0"/>
      </w:pPr>
      <w:r>
        <w:rPr>
          <w:sz w:val="11"/>
        </w:rPr>
        <w:t xml:space="preserve"> </w:t>
      </w:r>
    </w:p>
    <w:p w14:paraId="47494721" w14:textId="77777777" w:rsidR="00681000" w:rsidRDefault="00775E5F">
      <w:pPr>
        <w:numPr>
          <w:ilvl w:val="0"/>
          <w:numId w:val="10"/>
        </w:numPr>
        <w:ind w:right="176"/>
      </w:pPr>
      <w:r>
        <w:t xml:space="preserve">Change the form of title of an interest in or right incident to real property. </w:t>
      </w:r>
    </w:p>
    <w:p w14:paraId="613AA789" w14:textId="77777777" w:rsidR="00681000" w:rsidRDefault="00775E5F">
      <w:pPr>
        <w:spacing w:after="83" w:line="259" w:lineRule="auto"/>
        <w:ind w:left="1" w:firstLine="0"/>
      </w:pPr>
      <w:r>
        <w:rPr>
          <w:sz w:val="11"/>
        </w:rPr>
        <w:t xml:space="preserve"> </w:t>
      </w:r>
    </w:p>
    <w:p w14:paraId="223A17DA" w14:textId="77777777" w:rsidR="00681000" w:rsidRDefault="00775E5F">
      <w:pPr>
        <w:numPr>
          <w:ilvl w:val="0"/>
          <w:numId w:val="10"/>
        </w:numPr>
        <w:ind w:right="176"/>
      </w:pPr>
      <w:r>
        <w:t xml:space="preserve">Dedicate to public use, with or without consideration, easements or other real property in which the principal has, or claims to have, an interest. </w:t>
      </w:r>
      <w:r>
        <w:rPr>
          <w:b/>
          <w:sz w:val="28"/>
        </w:rPr>
        <w:t xml:space="preserve"> </w:t>
      </w:r>
    </w:p>
    <w:p w14:paraId="29B1BAF2" w14:textId="77777777" w:rsidR="00681000" w:rsidRDefault="00775E5F">
      <w:pPr>
        <w:ind w:left="-5"/>
      </w:pPr>
      <w:r>
        <w:rPr>
          <w:b/>
        </w:rPr>
        <w:t>244.445 Digital property</w:t>
      </w:r>
      <w:r>
        <w:rPr>
          <w:b/>
        </w:rPr>
        <w:t xml:space="preserve">. </w:t>
      </w:r>
      <w:r>
        <w:t xml:space="preserve">Unless the power of attorney otherwise provides, language in a power of attorney granting general authority with respect to digital property authorizes the agent, subject to s. 711.06 (1), to do </w:t>
      </w:r>
      <w:proofErr w:type="gramStart"/>
      <w:r>
        <w:t>all of</w:t>
      </w:r>
      <w:proofErr w:type="gramEnd"/>
      <w:r>
        <w:t xml:space="preserve"> the following: </w:t>
      </w:r>
    </w:p>
    <w:p w14:paraId="225DAAF6" w14:textId="77777777" w:rsidR="00681000" w:rsidRDefault="00775E5F">
      <w:pPr>
        <w:spacing w:after="78" w:line="259" w:lineRule="auto"/>
        <w:ind w:left="1" w:firstLine="0"/>
      </w:pPr>
      <w:r>
        <w:rPr>
          <w:sz w:val="12"/>
        </w:rPr>
        <w:t xml:space="preserve"> </w:t>
      </w:r>
    </w:p>
    <w:p w14:paraId="7E74590F" w14:textId="77777777" w:rsidR="00681000" w:rsidRDefault="00775E5F">
      <w:pPr>
        <w:numPr>
          <w:ilvl w:val="0"/>
          <w:numId w:val="11"/>
        </w:numPr>
      </w:pPr>
      <w:r>
        <w:t>Find, access, manage, protect, dis</w:t>
      </w:r>
      <w:r>
        <w:t>tribute, dispose of, transfer, transfer ownership rights in, or otherwise control digital devices, and any digital property stored thereon, with digital devices to include desktop, laptops, tablets, peripherals, storage devices, mobile telephones, smartpho</w:t>
      </w:r>
      <w:r>
        <w:t xml:space="preserve">nes, and any similar digital device, either currently in existence or that may exist as technology develops. </w:t>
      </w:r>
    </w:p>
    <w:p w14:paraId="50898F68" w14:textId="77777777" w:rsidR="00681000" w:rsidRDefault="00775E5F">
      <w:pPr>
        <w:spacing w:after="78" w:line="259" w:lineRule="auto"/>
        <w:ind w:left="1" w:firstLine="0"/>
      </w:pPr>
      <w:r>
        <w:rPr>
          <w:sz w:val="12"/>
        </w:rPr>
        <w:t xml:space="preserve"> </w:t>
      </w:r>
    </w:p>
    <w:p w14:paraId="484F6578" w14:textId="77777777" w:rsidR="00681000" w:rsidRDefault="00775E5F">
      <w:pPr>
        <w:numPr>
          <w:ilvl w:val="0"/>
          <w:numId w:val="11"/>
        </w:numPr>
      </w:pPr>
      <w:r>
        <w:t>Access, manage, distribute, delete, terminate, transfer, transfer ownership rights in, or otherwise control digital accounts, other than the con</w:t>
      </w:r>
      <w:r>
        <w:t xml:space="preserve">tent of electronic communications, as defined in s. 711.03 (6), with digital accounts to include bank or other financial institution accounts, electronic mail accounts, blogs, software licenses, social network accounts, social media accounts, file-sharing </w:t>
      </w:r>
      <w:r>
        <w:t>and storage accounts, financial management accounts, domain registration accounts, domain name service accounts, Web hosting accounts, tax preparation service accounts, online store accounts, and affiliated programs currently in existence or that may exist</w:t>
      </w:r>
      <w:r>
        <w:t xml:space="preserve"> as technology develops. </w:t>
      </w:r>
    </w:p>
    <w:p w14:paraId="28F47A85" w14:textId="77777777" w:rsidR="00681000" w:rsidRDefault="00775E5F">
      <w:pPr>
        <w:spacing w:after="80" w:line="259" w:lineRule="auto"/>
        <w:ind w:left="1" w:firstLine="0"/>
      </w:pPr>
      <w:r>
        <w:rPr>
          <w:sz w:val="12"/>
        </w:rPr>
        <w:t xml:space="preserve"> </w:t>
      </w:r>
    </w:p>
    <w:p w14:paraId="460D168F" w14:textId="77777777" w:rsidR="00681000" w:rsidRDefault="00775E5F">
      <w:pPr>
        <w:numPr>
          <w:ilvl w:val="0"/>
          <w:numId w:val="11"/>
        </w:numPr>
      </w:pPr>
      <w:r>
        <w:t xml:space="preserve">Access, manage, distribute, delete, transfer, transfer ownership rights in, or otherwise control any digital property the principal may own or otherwise possess rights to, other than the content of electronic </w:t>
      </w:r>
    </w:p>
    <w:p w14:paraId="7F274868" w14:textId="77777777" w:rsidR="00681000" w:rsidRDefault="00681000">
      <w:pPr>
        <w:sectPr w:rsidR="00681000">
          <w:type w:val="continuous"/>
          <w:pgSz w:w="12240" w:h="15840"/>
          <w:pgMar w:top="1440" w:right="668" w:bottom="1440" w:left="439" w:header="720" w:footer="720" w:gutter="0"/>
          <w:cols w:num="2" w:space="688"/>
        </w:sectPr>
      </w:pPr>
    </w:p>
    <w:p w14:paraId="2111C388" w14:textId="77777777" w:rsidR="00681000" w:rsidRDefault="00775E5F">
      <w:pPr>
        <w:ind w:left="-5" w:right="101"/>
      </w:pPr>
      <w:r>
        <w:lastRenderedPageBreak/>
        <w:t>commun</w:t>
      </w:r>
      <w:r>
        <w:t xml:space="preserve">ications, as defined in s. 711.03 (6), regardless of the ownership of the digital device on which the digital property is stored or the ownership of the digital account within which the digital property is stored. </w:t>
      </w:r>
      <w:r>
        <w:rPr>
          <w:sz w:val="28"/>
        </w:rPr>
        <w:t xml:space="preserve"> </w:t>
      </w:r>
    </w:p>
    <w:p w14:paraId="4186F4B9" w14:textId="77777777" w:rsidR="00681000" w:rsidRDefault="00775E5F">
      <w:pPr>
        <w:spacing w:line="231" w:lineRule="auto"/>
        <w:ind w:left="-4" w:right="132"/>
        <w:jc w:val="both"/>
      </w:pPr>
      <w:r>
        <w:rPr>
          <w:b/>
        </w:rPr>
        <w:t xml:space="preserve">244.45 Tangible personal property. </w:t>
      </w:r>
      <w:r>
        <w:t>Unles</w:t>
      </w:r>
      <w:r>
        <w:t xml:space="preserve">s the power of attorney otherwise provides, language in a power of attorney granting general authority with respect to tangible personal property authorizes the agent to do </w:t>
      </w:r>
      <w:proofErr w:type="gramStart"/>
      <w:r>
        <w:t>all of</w:t>
      </w:r>
      <w:proofErr w:type="gramEnd"/>
      <w:r>
        <w:t xml:space="preserve"> the following: </w:t>
      </w:r>
    </w:p>
    <w:p w14:paraId="71673F83" w14:textId="77777777" w:rsidR="00681000" w:rsidRDefault="00775E5F">
      <w:pPr>
        <w:spacing w:after="73" w:line="259" w:lineRule="auto"/>
        <w:ind w:left="1" w:firstLine="0"/>
      </w:pPr>
      <w:r>
        <w:rPr>
          <w:sz w:val="12"/>
        </w:rPr>
        <w:t xml:space="preserve"> </w:t>
      </w:r>
    </w:p>
    <w:p w14:paraId="20FC6A6B" w14:textId="77777777" w:rsidR="00681000" w:rsidRDefault="00775E5F">
      <w:pPr>
        <w:numPr>
          <w:ilvl w:val="0"/>
          <w:numId w:val="12"/>
        </w:numPr>
        <w:spacing w:line="231" w:lineRule="auto"/>
        <w:ind w:right="176"/>
      </w:pPr>
      <w:r>
        <w:t xml:space="preserve">Demand, buy, receive, accept as a gift or as security for an extension of credit, or otherwise acquire or reject ownership or possession of tangible personal property or an interest in tangible personal property. </w:t>
      </w:r>
    </w:p>
    <w:p w14:paraId="0E8B5F05" w14:textId="77777777" w:rsidR="00681000" w:rsidRDefault="00775E5F">
      <w:pPr>
        <w:spacing w:after="73" w:line="259" w:lineRule="auto"/>
        <w:ind w:left="1" w:firstLine="0"/>
      </w:pPr>
      <w:r>
        <w:rPr>
          <w:sz w:val="12"/>
        </w:rPr>
        <w:t xml:space="preserve"> </w:t>
      </w:r>
    </w:p>
    <w:p w14:paraId="13C8F59F" w14:textId="77777777" w:rsidR="00681000" w:rsidRDefault="00775E5F">
      <w:pPr>
        <w:numPr>
          <w:ilvl w:val="0"/>
          <w:numId w:val="12"/>
        </w:numPr>
        <w:ind w:right="176"/>
      </w:pPr>
      <w:r>
        <w:t>Sell; exchange; convey with or without c</w:t>
      </w:r>
      <w:r>
        <w:t xml:space="preserve">ovenants, representations, or warranties; quit claim; release; surrender; create a security interest in; grant options concerning; lease; sublease; or otherwise dispose of tangible personal property or an interest in tangible personal property. </w:t>
      </w:r>
    </w:p>
    <w:p w14:paraId="1F838E16" w14:textId="77777777" w:rsidR="00681000" w:rsidRDefault="00775E5F">
      <w:pPr>
        <w:spacing w:after="88" w:line="259" w:lineRule="auto"/>
        <w:ind w:left="1" w:firstLine="0"/>
      </w:pPr>
      <w:r>
        <w:rPr>
          <w:sz w:val="11"/>
        </w:rPr>
        <w:t xml:space="preserve"> </w:t>
      </w:r>
    </w:p>
    <w:p w14:paraId="14EE93BF" w14:textId="77777777" w:rsidR="00681000" w:rsidRDefault="00775E5F">
      <w:pPr>
        <w:numPr>
          <w:ilvl w:val="0"/>
          <w:numId w:val="12"/>
        </w:numPr>
        <w:ind w:right="176"/>
      </w:pPr>
      <w:r>
        <w:t xml:space="preserve">Grant a </w:t>
      </w:r>
      <w:r>
        <w:t xml:space="preserve">security interest in tangible personal property or an interest in tangible personal property as security to borrow money or pay, renew, or extend the time of payment of a debt of the principal or a debt guaranteed by the principal. </w:t>
      </w:r>
    </w:p>
    <w:p w14:paraId="1FA6D13E" w14:textId="77777777" w:rsidR="00681000" w:rsidRDefault="00775E5F">
      <w:pPr>
        <w:spacing w:after="73" w:line="259" w:lineRule="auto"/>
        <w:ind w:left="1" w:firstLine="0"/>
      </w:pPr>
      <w:r>
        <w:rPr>
          <w:sz w:val="12"/>
        </w:rPr>
        <w:t xml:space="preserve"> </w:t>
      </w:r>
    </w:p>
    <w:p w14:paraId="5DB5FC9B" w14:textId="77777777" w:rsidR="00681000" w:rsidRDefault="00775E5F">
      <w:pPr>
        <w:numPr>
          <w:ilvl w:val="0"/>
          <w:numId w:val="12"/>
        </w:numPr>
        <w:ind w:right="176"/>
      </w:pPr>
      <w:r>
        <w:t>Release, assign, sati</w:t>
      </w:r>
      <w:r>
        <w:t xml:space="preserve">sfy, or enforce by litigation or otherwise, a security interest, lien, or other claim on behalf of the principal, with respect to tangible personal property or an interest in tangible personal property. </w:t>
      </w:r>
    </w:p>
    <w:p w14:paraId="29A8B248" w14:textId="77777777" w:rsidR="00681000" w:rsidRDefault="00775E5F">
      <w:pPr>
        <w:spacing w:after="73" w:line="259" w:lineRule="auto"/>
        <w:ind w:left="1" w:firstLine="0"/>
      </w:pPr>
      <w:r>
        <w:rPr>
          <w:sz w:val="12"/>
        </w:rPr>
        <w:t xml:space="preserve"> </w:t>
      </w:r>
    </w:p>
    <w:p w14:paraId="47CC442E" w14:textId="77777777" w:rsidR="00681000" w:rsidRDefault="00775E5F">
      <w:pPr>
        <w:numPr>
          <w:ilvl w:val="0"/>
          <w:numId w:val="12"/>
        </w:numPr>
        <w:spacing w:line="231" w:lineRule="auto"/>
        <w:ind w:right="176"/>
      </w:pPr>
      <w:r>
        <w:t>Manage or conserve tangible personal property or a</w:t>
      </w:r>
      <w:r>
        <w:t xml:space="preserve">n interest in tangible personal property on behalf of the principal, including by doing any of the following: </w:t>
      </w:r>
    </w:p>
    <w:p w14:paraId="02607241" w14:textId="77777777" w:rsidR="00681000" w:rsidRDefault="00775E5F">
      <w:pPr>
        <w:spacing w:after="83" w:line="259" w:lineRule="auto"/>
        <w:ind w:left="1" w:firstLine="0"/>
      </w:pPr>
      <w:r>
        <w:rPr>
          <w:sz w:val="11"/>
        </w:rPr>
        <w:t xml:space="preserve"> </w:t>
      </w:r>
    </w:p>
    <w:p w14:paraId="490BDD69" w14:textId="77777777" w:rsidR="00681000" w:rsidRDefault="00775E5F">
      <w:pPr>
        <w:numPr>
          <w:ilvl w:val="0"/>
          <w:numId w:val="13"/>
        </w:numPr>
        <w:ind w:right="176" w:hanging="310"/>
      </w:pPr>
      <w:r>
        <w:t xml:space="preserve">Insuring against liability or casualty or other loss. </w:t>
      </w:r>
    </w:p>
    <w:p w14:paraId="6739EF05" w14:textId="77777777" w:rsidR="00681000" w:rsidRDefault="00775E5F">
      <w:pPr>
        <w:spacing w:after="83" w:line="259" w:lineRule="auto"/>
        <w:ind w:left="1" w:firstLine="0"/>
      </w:pPr>
      <w:r>
        <w:rPr>
          <w:sz w:val="11"/>
        </w:rPr>
        <w:t xml:space="preserve"> </w:t>
      </w:r>
    </w:p>
    <w:p w14:paraId="3493768C" w14:textId="77777777" w:rsidR="00681000" w:rsidRDefault="00775E5F">
      <w:pPr>
        <w:numPr>
          <w:ilvl w:val="0"/>
          <w:numId w:val="13"/>
        </w:numPr>
        <w:ind w:right="176" w:hanging="310"/>
      </w:pPr>
      <w:r>
        <w:t xml:space="preserve">Obtaining or regaining possession of or protecting the property or interest, by litigation or otherwise. </w:t>
      </w:r>
    </w:p>
    <w:p w14:paraId="1837A9A3" w14:textId="77777777" w:rsidR="00681000" w:rsidRDefault="00775E5F">
      <w:pPr>
        <w:spacing w:after="83" w:line="259" w:lineRule="auto"/>
        <w:ind w:left="1" w:firstLine="0"/>
      </w:pPr>
      <w:r>
        <w:rPr>
          <w:sz w:val="11"/>
        </w:rPr>
        <w:t xml:space="preserve"> </w:t>
      </w:r>
    </w:p>
    <w:p w14:paraId="2A737E59" w14:textId="77777777" w:rsidR="00681000" w:rsidRDefault="00775E5F">
      <w:pPr>
        <w:numPr>
          <w:ilvl w:val="0"/>
          <w:numId w:val="13"/>
        </w:numPr>
        <w:spacing w:line="231" w:lineRule="auto"/>
        <w:ind w:right="176" w:hanging="310"/>
      </w:pPr>
      <w:r>
        <w:t>Paying, assessing, compromising, or contesting taxes or assessments or applying for and receiving refunds in connection with taxes or assessments.</w:t>
      </w:r>
      <w:r>
        <w:rPr>
          <w:sz w:val="11"/>
        </w:rPr>
        <w:t xml:space="preserve"> </w:t>
      </w:r>
    </w:p>
    <w:p w14:paraId="2BC2F5A6" w14:textId="77777777" w:rsidR="00681000" w:rsidRDefault="00775E5F">
      <w:pPr>
        <w:spacing w:after="87" w:line="259" w:lineRule="auto"/>
        <w:ind w:left="1" w:firstLine="0"/>
      </w:pPr>
      <w:r>
        <w:rPr>
          <w:sz w:val="11"/>
        </w:rPr>
        <w:t xml:space="preserve"> </w:t>
      </w:r>
    </w:p>
    <w:p w14:paraId="7156A88F" w14:textId="77777777" w:rsidR="00681000" w:rsidRDefault="00775E5F">
      <w:pPr>
        <w:numPr>
          <w:ilvl w:val="0"/>
          <w:numId w:val="13"/>
        </w:numPr>
        <w:ind w:right="176" w:hanging="310"/>
      </w:pPr>
      <w:r>
        <w:t xml:space="preserve">Moving the property from place to place.  </w:t>
      </w:r>
    </w:p>
    <w:p w14:paraId="248D6C30" w14:textId="77777777" w:rsidR="00681000" w:rsidRDefault="00775E5F">
      <w:pPr>
        <w:spacing w:after="87" w:line="259" w:lineRule="auto"/>
        <w:ind w:left="1" w:firstLine="0"/>
      </w:pPr>
      <w:r>
        <w:rPr>
          <w:sz w:val="11"/>
        </w:rPr>
        <w:t xml:space="preserve"> </w:t>
      </w:r>
    </w:p>
    <w:p w14:paraId="607C3930" w14:textId="77777777" w:rsidR="00681000" w:rsidRDefault="00775E5F">
      <w:pPr>
        <w:numPr>
          <w:ilvl w:val="0"/>
          <w:numId w:val="13"/>
        </w:numPr>
        <w:ind w:right="176" w:hanging="310"/>
      </w:pPr>
      <w:r>
        <w:t xml:space="preserve">Storing the property for hire or under a gratuitous bailment. </w:t>
      </w:r>
    </w:p>
    <w:p w14:paraId="18AAD8C8" w14:textId="77777777" w:rsidR="00681000" w:rsidRDefault="00775E5F">
      <w:pPr>
        <w:spacing w:after="83" w:line="259" w:lineRule="auto"/>
        <w:ind w:left="1" w:firstLine="0"/>
      </w:pPr>
      <w:r>
        <w:rPr>
          <w:sz w:val="11"/>
        </w:rPr>
        <w:t xml:space="preserve"> </w:t>
      </w:r>
    </w:p>
    <w:p w14:paraId="6D4B2B2C" w14:textId="77777777" w:rsidR="00681000" w:rsidRDefault="00775E5F">
      <w:pPr>
        <w:numPr>
          <w:ilvl w:val="0"/>
          <w:numId w:val="13"/>
        </w:numPr>
        <w:ind w:right="176" w:hanging="310"/>
      </w:pPr>
      <w:r>
        <w:t xml:space="preserve">Using and making repairs, alterations, or improvements to the property. </w:t>
      </w:r>
    </w:p>
    <w:p w14:paraId="77C431DD" w14:textId="77777777" w:rsidR="00681000" w:rsidRDefault="00775E5F">
      <w:pPr>
        <w:spacing w:after="83" w:line="259" w:lineRule="auto"/>
        <w:ind w:left="1" w:firstLine="0"/>
      </w:pPr>
      <w:r>
        <w:rPr>
          <w:sz w:val="11"/>
        </w:rPr>
        <w:t xml:space="preserve"> </w:t>
      </w:r>
    </w:p>
    <w:p w14:paraId="3CB9E74B" w14:textId="77777777" w:rsidR="00681000" w:rsidRDefault="00775E5F">
      <w:pPr>
        <w:spacing w:after="302" w:line="231" w:lineRule="auto"/>
        <w:ind w:left="-4" w:right="617"/>
        <w:jc w:val="both"/>
      </w:pPr>
      <w:r>
        <w:rPr>
          <w:b/>
        </w:rPr>
        <w:t xml:space="preserve">(6) </w:t>
      </w:r>
      <w:r>
        <w:t xml:space="preserve">Change the form of title of an interest in tangible personal property. </w:t>
      </w:r>
      <w:r>
        <w:rPr>
          <w:sz w:val="28"/>
        </w:rPr>
        <w:t xml:space="preserve"> </w:t>
      </w:r>
    </w:p>
    <w:p w14:paraId="42EAF366" w14:textId="77777777" w:rsidR="00681000" w:rsidRDefault="00775E5F">
      <w:pPr>
        <w:spacing w:after="0" w:line="259" w:lineRule="auto"/>
        <w:ind w:left="736" w:firstLine="0"/>
      </w:pPr>
      <w:r>
        <w:rPr>
          <w:rFonts w:ascii="Arial" w:eastAsia="Arial" w:hAnsi="Arial" w:cs="Arial"/>
          <w:sz w:val="20"/>
        </w:rPr>
        <w:t xml:space="preserve"> </w:t>
      </w:r>
    </w:p>
    <w:p w14:paraId="4A887103" w14:textId="77777777" w:rsidR="00681000" w:rsidRDefault="00775E5F">
      <w:pPr>
        <w:ind w:left="-5"/>
      </w:pPr>
      <w:r>
        <w:rPr>
          <w:b/>
        </w:rPr>
        <w:t xml:space="preserve">244.46 Stocks and bonds. </w:t>
      </w:r>
      <w:r>
        <w:t xml:space="preserve">Unless the power of attorney otherwise provides, language in a power of attorney granting general authority with respect to stocks and bonds authorizes the </w:t>
      </w:r>
      <w:r>
        <w:t xml:space="preserve">agent to do </w:t>
      </w:r>
      <w:proofErr w:type="gramStart"/>
      <w:r>
        <w:t>all of</w:t>
      </w:r>
      <w:proofErr w:type="gramEnd"/>
      <w:r>
        <w:t xml:space="preserve"> the following: </w:t>
      </w:r>
    </w:p>
    <w:p w14:paraId="6F645B93" w14:textId="77777777" w:rsidR="00681000" w:rsidRDefault="00775E5F">
      <w:pPr>
        <w:spacing w:after="83" w:line="259" w:lineRule="auto"/>
        <w:ind w:left="1" w:firstLine="0"/>
      </w:pPr>
      <w:r>
        <w:rPr>
          <w:sz w:val="11"/>
        </w:rPr>
        <w:t xml:space="preserve"> </w:t>
      </w:r>
    </w:p>
    <w:p w14:paraId="781A0E49" w14:textId="77777777" w:rsidR="00681000" w:rsidRDefault="00775E5F">
      <w:pPr>
        <w:numPr>
          <w:ilvl w:val="0"/>
          <w:numId w:val="14"/>
        </w:numPr>
        <w:ind w:right="176" w:hanging="312"/>
      </w:pPr>
      <w:r>
        <w:t xml:space="preserve">Buy, sell, and exchange stocks and bonds. </w:t>
      </w:r>
    </w:p>
    <w:p w14:paraId="1AA2F857" w14:textId="77777777" w:rsidR="00681000" w:rsidRDefault="00775E5F">
      <w:pPr>
        <w:spacing w:after="83" w:line="259" w:lineRule="auto"/>
        <w:ind w:left="1" w:firstLine="0"/>
      </w:pPr>
      <w:r>
        <w:rPr>
          <w:sz w:val="11"/>
        </w:rPr>
        <w:t xml:space="preserve"> </w:t>
      </w:r>
    </w:p>
    <w:p w14:paraId="791DD1C8" w14:textId="77777777" w:rsidR="00681000" w:rsidRDefault="00775E5F">
      <w:pPr>
        <w:numPr>
          <w:ilvl w:val="0"/>
          <w:numId w:val="14"/>
        </w:numPr>
        <w:ind w:right="176" w:hanging="312"/>
      </w:pPr>
      <w:r>
        <w:t xml:space="preserve">Establish, continue, modify, or terminate an account with respect to stocks and bonds. </w:t>
      </w:r>
    </w:p>
    <w:p w14:paraId="0805DDFF" w14:textId="77777777" w:rsidR="00681000" w:rsidRDefault="00775E5F">
      <w:pPr>
        <w:spacing w:after="83" w:line="259" w:lineRule="auto"/>
        <w:ind w:left="1" w:firstLine="0"/>
      </w:pPr>
      <w:r>
        <w:rPr>
          <w:sz w:val="11"/>
        </w:rPr>
        <w:t xml:space="preserve"> </w:t>
      </w:r>
    </w:p>
    <w:p w14:paraId="64222852" w14:textId="77777777" w:rsidR="00681000" w:rsidRDefault="00775E5F">
      <w:pPr>
        <w:numPr>
          <w:ilvl w:val="0"/>
          <w:numId w:val="14"/>
        </w:numPr>
        <w:ind w:right="176" w:hanging="312"/>
      </w:pPr>
      <w:r>
        <w:t>Pledge stocks and bonds as security to borrow, pay, renew, or extend the time of pay</w:t>
      </w:r>
      <w:r>
        <w:t xml:space="preserve">ment of a debt of the principal. </w:t>
      </w:r>
    </w:p>
    <w:p w14:paraId="0D71C3D5" w14:textId="77777777" w:rsidR="00681000" w:rsidRDefault="00775E5F">
      <w:pPr>
        <w:spacing w:after="83" w:line="259" w:lineRule="auto"/>
        <w:ind w:left="1" w:firstLine="0"/>
      </w:pPr>
      <w:r>
        <w:rPr>
          <w:sz w:val="11"/>
        </w:rPr>
        <w:t xml:space="preserve"> </w:t>
      </w:r>
    </w:p>
    <w:p w14:paraId="60728763" w14:textId="77777777" w:rsidR="00681000" w:rsidRDefault="00775E5F">
      <w:pPr>
        <w:numPr>
          <w:ilvl w:val="0"/>
          <w:numId w:val="14"/>
        </w:numPr>
        <w:spacing w:after="67"/>
        <w:ind w:right="176" w:hanging="312"/>
      </w:pPr>
      <w:r>
        <w:t xml:space="preserve">Receive certificates and other evidences of ownership with respect to stocks and bonds. </w:t>
      </w:r>
    </w:p>
    <w:p w14:paraId="24C0C5F8" w14:textId="77777777" w:rsidR="00681000" w:rsidRDefault="00775E5F">
      <w:pPr>
        <w:numPr>
          <w:ilvl w:val="0"/>
          <w:numId w:val="14"/>
        </w:numPr>
        <w:ind w:right="176" w:hanging="312"/>
      </w:pPr>
      <w:r>
        <w:t xml:space="preserve">Exercise voting rights with respect to stocks and bonds in person or by proxy, </w:t>
      </w:r>
      <w:proofErr w:type="gramStart"/>
      <w:r>
        <w:t>enter into</w:t>
      </w:r>
      <w:proofErr w:type="gramEnd"/>
      <w:r>
        <w:t xml:space="preserve"> voting trusts, and consent to limitations on the right to vote. </w:t>
      </w:r>
    </w:p>
    <w:p w14:paraId="12778F3E" w14:textId="77777777" w:rsidR="00681000" w:rsidRDefault="00775E5F">
      <w:pPr>
        <w:spacing w:after="83" w:line="259" w:lineRule="auto"/>
        <w:ind w:left="1" w:firstLine="0"/>
      </w:pPr>
      <w:r>
        <w:rPr>
          <w:sz w:val="11"/>
        </w:rPr>
        <w:t xml:space="preserve"> </w:t>
      </w:r>
    </w:p>
    <w:p w14:paraId="0FBEF054" w14:textId="77777777" w:rsidR="00681000" w:rsidRDefault="00775E5F">
      <w:pPr>
        <w:numPr>
          <w:ilvl w:val="0"/>
          <w:numId w:val="14"/>
        </w:numPr>
        <w:ind w:right="176" w:hanging="312"/>
      </w:pPr>
      <w:r>
        <w:t>Exercise in person or by proxy, or enforce by litigation or otherwise, a right, power, privilege, o</w:t>
      </w:r>
      <w:r>
        <w:t xml:space="preserve">r option the principal has or claims to have as the holder of stocks and bonds. </w:t>
      </w:r>
    </w:p>
    <w:p w14:paraId="2B167FD6" w14:textId="77777777" w:rsidR="00681000" w:rsidRDefault="00775E5F">
      <w:pPr>
        <w:spacing w:after="83" w:line="259" w:lineRule="auto"/>
        <w:ind w:left="1" w:firstLine="0"/>
      </w:pPr>
      <w:r>
        <w:rPr>
          <w:sz w:val="11"/>
        </w:rPr>
        <w:t xml:space="preserve"> </w:t>
      </w:r>
    </w:p>
    <w:p w14:paraId="19330CDC" w14:textId="77777777" w:rsidR="00681000" w:rsidRDefault="00775E5F">
      <w:pPr>
        <w:numPr>
          <w:ilvl w:val="0"/>
          <w:numId w:val="14"/>
        </w:numPr>
        <w:ind w:right="176" w:hanging="312"/>
      </w:pPr>
      <w:r>
        <w:t xml:space="preserve">Initiate, participate in, submit to alternative dispute resolution, settle, oppose, or propose or accept a compromise with respect to litigation to which the principal is a </w:t>
      </w:r>
      <w:r>
        <w:t xml:space="preserve">party concerning stocks and bonds. </w:t>
      </w:r>
      <w:r>
        <w:rPr>
          <w:sz w:val="28"/>
        </w:rPr>
        <w:t xml:space="preserve"> </w:t>
      </w:r>
    </w:p>
    <w:p w14:paraId="56811EC6" w14:textId="77777777" w:rsidR="00681000" w:rsidRDefault="00775E5F">
      <w:pPr>
        <w:spacing w:line="231" w:lineRule="auto"/>
        <w:ind w:left="-4" w:right="177"/>
        <w:jc w:val="both"/>
      </w:pPr>
      <w:r>
        <w:rPr>
          <w:b/>
        </w:rPr>
        <w:t xml:space="preserve">244.47 Commodities and options. </w:t>
      </w:r>
      <w:r>
        <w:t xml:space="preserve">Unless the power of attorney otherwise provides, language in a power of attorney granting general authority with respect to commodities and options authorizes the agent to do </w:t>
      </w:r>
      <w:proofErr w:type="gramStart"/>
      <w:r>
        <w:t>all of</w:t>
      </w:r>
      <w:proofErr w:type="gramEnd"/>
      <w:r>
        <w:t xml:space="preserve"> the f</w:t>
      </w:r>
      <w:r>
        <w:t xml:space="preserve">ollowing: </w:t>
      </w:r>
    </w:p>
    <w:p w14:paraId="32867D61" w14:textId="77777777" w:rsidR="00681000" w:rsidRDefault="00775E5F">
      <w:pPr>
        <w:spacing w:after="83" w:line="259" w:lineRule="auto"/>
        <w:ind w:left="1" w:firstLine="0"/>
      </w:pPr>
      <w:r>
        <w:rPr>
          <w:sz w:val="11"/>
        </w:rPr>
        <w:t xml:space="preserve"> </w:t>
      </w:r>
    </w:p>
    <w:p w14:paraId="6C84B7D8" w14:textId="77777777" w:rsidR="00681000" w:rsidRDefault="00775E5F">
      <w:pPr>
        <w:numPr>
          <w:ilvl w:val="0"/>
          <w:numId w:val="15"/>
        </w:numPr>
        <w:ind w:right="358"/>
      </w:pPr>
      <w:r>
        <w:t xml:space="preserve">Buy, sell, exchange, assign, settle, and exercise commodity futures contracts and call or put </w:t>
      </w:r>
      <w:r>
        <w:lastRenderedPageBreak/>
        <w:t xml:space="preserve">options on stocks or stock indexes traded on a regulated option exchange. </w:t>
      </w:r>
    </w:p>
    <w:p w14:paraId="3A8DCFDB" w14:textId="77777777" w:rsidR="00681000" w:rsidRDefault="00775E5F">
      <w:pPr>
        <w:spacing w:after="83" w:line="259" w:lineRule="auto"/>
        <w:ind w:left="1" w:firstLine="0"/>
      </w:pPr>
      <w:r>
        <w:rPr>
          <w:sz w:val="11"/>
        </w:rPr>
        <w:t xml:space="preserve"> </w:t>
      </w:r>
    </w:p>
    <w:p w14:paraId="6D6BDE18" w14:textId="77777777" w:rsidR="00681000" w:rsidRDefault="00775E5F">
      <w:pPr>
        <w:numPr>
          <w:ilvl w:val="0"/>
          <w:numId w:val="15"/>
        </w:numPr>
        <w:spacing w:after="28"/>
        <w:ind w:right="358"/>
      </w:pPr>
      <w:r>
        <w:t xml:space="preserve">Establish, continue, modify, and terminate option accounts. </w:t>
      </w:r>
    </w:p>
    <w:p w14:paraId="5E34413E" w14:textId="77777777" w:rsidR="00681000" w:rsidRDefault="00775E5F">
      <w:pPr>
        <w:spacing w:after="0" w:line="259" w:lineRule="auto"/>
        <w:ind w:left="1" w:firstLine="0"/>
      </w:pPr>
      <w:r>
        <w:rPr>
          <w:sz w:val="28"/>
        </w:rPr>
        <w:t xml:space="preserve"> </w:t>
      </w:r>
    </w:p>
    <w:p w14:paraId="15B7D18D" w14:textId="77777777" w:rsidR="00681000" w:rsidRDefault="00775E5F">
      <w:pPr>
        <w:ind w:left="-5" w:right="176"/>
      </w:pPr>
      <w:r>
        <w:rPr>
          <w:b/>
        </w:rPr>
        <w:t>244.48 Ba</w:t>
      </w:r>
      <w:r>
        <w:rPr>
          <w:b/>
        </w:rPr>
        <w:t xml:space="preserve">nks and other financial institutions. </w:t>
      </w:r>
      <w:r>
        <w:t xml:space="preserve">Unless the power of attorney otherwise provides, language in a power of attorney granting general authority with respect to banks and other financial institutions authorizes the agent to do </w:t>
      </w:r>
      <w:proofErr w:type="gramStart"/>
      <w:r>
        <w:t>all of</w:t>
      </w:r>
      <w:proofErr w:type="gramEnd"/>
      <w:r>
        <w:t xml:space="preserve"> the following: </w:t>
      </w:r>
    </w:p>
    <w:p w14:paraId="47EEC286" w14:textId="77777777" w:rsidR="00681000" w:rsidRDefault="00775E5F">
      <w:pPr>
        <w:spacing w:after="73" w:line="259" w:lineRule="auto"/>
        <w:ind w:left="1" w:firstLine="0"/>
      </w:pPr>
      <w:r>
        <w:rPr>
          <w:sz w:val="12"/>
        </w:rPr>
        <w:t xml:space="preserve"> </w:t>
      </w:r>
    </w:p>
    <w:p w14:paraId="2DA96047" w14:textId="77777777" w:rsidR="00681000" w:rsidRDefault="00775E5F">
      <w:pPr>
        <w:numPr>
          <w:ilvl w:val="0"/>
          <w:numId w:val="16"/>
        </w:numPr>
        <w:ind w:right="176"/>
      </w:pPr>
      <w:r>
        <w:t xml:space="preserve">Continue, modify, and terminate an account or other banking arrangement made by or on behalf of the principal. </w:t>
      </w:r>
    </w:p>
    <w:p w14:paraId="55DF5637" w14:textId="77777777" w:rsidR="00681000" w:rsidRDefault="00775E5F">
      <w:pPr>
        <w:spacing w:after="87" w:line="259" w:lineRule="auto"/>
        <w:ind w:left="1" w:firstLine="0"/>
      </w:pPr>
      <w:r>
        <w:rPr>
          <w:sz w:val="11"/>
        </w:rPr>
        <w:t xml:space="preserve"> </w:t>
      </w:r>
    </w:p>
    <w:p w14:paraId="73FB4E53" w14:textId="77777777" w:rsidR="00681000" w:rsidRDefault="00775E5F">
      <w:pPr>
        <w:spacing w:after="0" w:line="259" w:lineRule="auto"/>
        <w:ind w:left="1" w:firstLine="0"/>
      </w:pPr>
      <w:r>
        <w:rPr>
          <w:b/>
        </w:rPr>
        <w:t xml:space="preserve"> </w:t>
      </w:r>
    </w:p>
    <w:p w14:paraId="0AF8B7E6" w14:textId="77777777" w:rsidR="00681000" w:rsidRDefault="00775E5F">
      <w:pPr>
        <w:spacing w:after="0" w:line="259" w:lineRule="auto"/>
        <w:ind w:left="1" w:firstLine="0"/>
      </w:pPr>
      <w:r>
        <w:rPr>
          <w:b/>
        </w:rPr>
        <w:t xml:space="preserve"> </w:t>
      </w:r>
    </w:p>
    <w:p w14:paraId="02B39BD8" w14:textId="77777777" w:rsidR="00681000" w:rsidRDefault="00775E5F">
      <w:pPr>
        <w:spacing w:after="0" w:line="259" w:lineRule="auto"/>
        <w:ind w:left="1" w:firstLine="0"/>
      </w:pPr>
      <w:r>
        <w:rPr>
          <w:b/>
        </w:rPr>
        <w:t xml:space="preserve"> </w:t>
      </w:r>
    </w:p>
    <w:p w14:paraId="3F6E642B" w14:textId="77777777" w:rsidR="00681000" w:rsidRDefault="00775E5F">
      <w:pPr>
        <w:spacing w:after="0" w:line="259" w:lineRule="auto"/>
        <w:ind w:left="1" w:firstLine="0"/>
      </w:pPr>
      <w:r>
        <w:rPr>
          <w:b/>
        </w:rPr>
        <w:t xml:space="preserve"> </w:t>
      </w:r>
    </w:p>
    <w:p w14:paraId="09059008" w14:textId="77777777" w:rsidR="00681000" w:rsidRDefault="00775E5F">
      <w:pPr>
        <w:numPr>
          <w:ilvl w:val="0"/>
          <w:numId w:val="16"/>
        </w:numPr>
        <w:ind w:right="176"/>
      </w:pPr>
      <w:r>
        <w:t xml:space="preserve">Establish, modify, and terminate an account or other banking arrangement with a bank, trust company, savings and loan association, credit union, thrift company, brokerage firm, or other financial institution selected by the agent. </w:t>
      </w:r>
    </w:p>
    <w:p w14:paraId="3573352F" w14:textId="77777777" w:rsidR="00681000" w:rsidRDefault="00775E5F">
      <w:pPr>
        <w:spacing w:after="73" w:line="259" w:lineRule="auto"/>
        <w:ind w:left="1" w:firstLine="0"/>
      </w:pPr>
      <w:r>
        <w:rPr>
          <w:sz w:val="12"/>
        </w:rPr>
        <w:t xml:space="preserve"> </w:t>
      </w:r>
    </w:p>
    <w:p w14:paraId="1FCC2158" w14:textId="77777777" w:rsidR="00681000" w:rsidRDefault="00775E5F">
      <w:pPr>
        <w:numPr>
          <w:ilvl w:val="0"/>
          <w:numId w:val="16"/>
        </w:numPr>
        <w:spacing w:line="231" w:lineRule="auto"/>
        <w:ind w:right="176"/>
      </w:pPr>
      <w:r>
        <w:t xml:space="preserve">Contract for services </w:t>
      </w:r>
      <w:r>
        <w:t xml:space="preserve">available from a financial institution, including renting a safe deposit box or space in a vault. </w:t>
      </w:r>
    </w:p>
    <w:p w14:paraId="7527FB91" w14:textId="77777777" w:rsidR="00681000" w:rsidRDefault="00775E5F">
      <w:pPr>
        <w:spacing w:after="17" w:line="259" w:lineRule="auto"/>
        <w:ind w:left="2" w:firstLine="0"/>
      </w:pPr>
      <w:r>
        <w:t xml:space="preserve"> </w:t>
      </w:r>
    </w:p>
    <w:p w14:paraId="19EAD846" w14:textId="77777777" w:rsidR="00681000" w:rsidRDefault="00775E5F">
      <w:pPr>
        <w:numPr>
          <w:ilvl w:val="0"/>
          <w:numId w:val="16"/>
        </w:numPr>
        <w:spacing w:after="38" w:line="231" w:lineRule="auto"/>
        <w:ind w:right="176"/>
      </w:pPr>
      <w:r>
        <w:t>Withdraw, by check, order, electronic funds transfer, or otherwise, money or property of the principal deposited with or left in the custody of a financial</w:t>
      </w:r>
      <w:r>
        <w:t xml:space="preserve"> institution. </w:t>
      </w:r>
    </w:p>
    <w:p w14:paraId="6177ACCD" w14:textId="77777777" w:rsidR="00681000" w:rsidRDefault="00775E5F">
      <w:pPr>
        <w:spacing w:after="73" w:line="259" w:lineRule="auto"/>
        <w:ind w:left="1" w:firstLine="0"/>
      </w:pPr>
      <w:r>
        <w:rPr>
          <w:sz w:val="12"/>
        </w:rPr>
        <w:t xml:space="preserve"> </w:t>
      </w:r>
    </w:p>
    <w:p w14:paraId="472D173A" w14:textId="77777777" w:rsidR="00681000" w:rsidRDefault="00775E5F">
      <w:pPr>
        <w:numPr>
          <w:ilvl w:val="0"/>
          <w:numId w:val="16"/>
        </w:numPr>
        <w:ind w:right="176"/>
      </w:pPr>
      <w:r>
        <w:t xml:space="preserve">Receive statements of account, vouchers, notices, and similar documents from a financial institution and act with respect to them. </w:t>
      </w:r>
    </w:p>
    <w:p w14:paraId="27E0F559" w14:textId="77777777" w:rsidR="00681000" w:rsidRDefault="00775E5F">
      <w:pPr>
        <w:spacing w:after="83" w:line="259" w:lineRule="auto"/>
        <w:ind w:left="1" w:firstLine="0"/>
      </w:pPr>
      <w:r>
        <w:rPr>
          <w:sz w:val="11"/>
        </w:rPr>
        <w:t xml:space="preserve"> </w:t>
      </w:r>
    </w:p>
    <w:p w14:paraId="7C3112AC" w14:textId="77777777" w:rsidR="00681000" w:rsidRDefault="00775E5F">
      <w:pPr>
        <w:numPr>
          <w:ilvl w:val="0"/>
          <w:numId w:val="16"/>
        </w:numPr>
        <w:ind w:right="176"/>
      </w:pPr>
      <w:r>
        <w:t xml:space="preserve">Enter a safe deposit box or vault and withdraw or add to the contents. </w:t>
      </w:r>
    </w:p>
    <w:p w14:paraId="01A64B4C" w14:textId="77777777" w:rsidR="00681000" w:rsidRDefault="00775E5F">
      <w:pPr>
        <w:spacing w:after="83" w:line="259" w:lineRule="auto"/>
        <w:ind w:left="1" w:firstLine="0"/>
      </w:pPr>
      <w:r>
        <w:rPr>
          <w:sz w:val="11"/>
        </w:rPr>
        <w:t xml:space="preserve"> </w:t>
      </w:r>
    </w:p>
    <w:p w14:paraId="63A34AFE" w14:textId="77777777" w:rsidR="00681000" w:rsidRDefault="00775E5F">
      <w:pPr>
        <w:numPr>
          <w:ilvl w:val="0"/>
          <w:numId w:val="16"/>
        </w:numPr>
        <w:ind w:right="176"/>
      </w:pPr>
      <w:r>
        <w:t xml:space="preserve">Borrow money and pledge as security personal property of the principal necessary to borrow money or pay, renew, or extend the time of payment of a debt of the principal or a debt guaranteed by the principal. </w:t>
      </w:r>
    </w:p>
    <w:p w14:paraId="0A80EECF" w14:textId="77777777" w:rsidR="00681000" w:rsidRDefault="00775E5F">
      <w:pPr>
        <w:spacing w:after="83" w:line="259" w:lineRule="auto"/>
        <w:ind w:left="1" w:firstLine="0"/>
      </w:pPr>
      <w:r>
        <w:rPr>
          <w:sz w:val="11"/>
        </w:rPr>
        <w:t xml:space="preserve"> </w:t>
      </w:r>
    </w:p>
    <w:p w14:paraId="0F5635CC" w14:textId="77777777" w:rsidR="00681000" w:rsidRDefault="00775E5F">
      <w:pPr>
        <w:numPr>
          <w:ilvl w:val="0"/>
          <w:numId w:val="16"/>
        </w:numPr>
        <w:ind w:right="176"/>
      </w:pPr>
      <w:r>
        <w:t>Make, assign, draw, endorse, discount, guaran</w:t>
      </w:r>
      <w:r>
        <w:t>tee, and negotiate promissory notes, checks, drafts, and other negotiable or nonnegotiable paper of the principal or payable to the principal or the principal’s order; transfer money, receive the cash or other proceeds of those transactions; and accept a d</w:t>
      </w:r>
      <w:r>
        <w:t xml:space="preserve">raft drawn by a person upon the principal and pay it when due. </w:t>
      </w:r>
    </w:p>
    <w:p w14:paraId="795A883B" w14:textId="77777777" w:rsidR="00681000" w:rsidRDefault="00775E5F">
      <w:pPr>
        <w:spacing w:after="83" w:line="259" w:lineRule="auto"/>
        <w:ind w:left="1" w:firstLine="0"/>
      </w:pPr>
      <w:r>
        <w:rPr>
          <w:sz w:val="11"/>
        </w:rPr>
        <w:t xml:space="preserve"> </w:t>
      </w:r>
    </w:p>
    <w:p w14:paraId="21293752" w14:textId="77777777" w:rsidR="00681000" w:rsidRDefault="00775E5F">
      <w:pPr>
        <w:numPr>
          <w:ilvl w:val="0"/>
          <w:numId w:val="16"/>
        </w:numPr>
        <w:spacing w:line="231" w:lineRule="auto"/>
        <w:ind w:right="176"/>
      </w:pPr>
      <w:r>
        <w:t xml:space="preserve">Receive for the principal and act upon a sight draft, warehouse receipt, or other document of title whether tangible or electronic, or other negotiable or nonnegotiable instrument. </w:t>
      </w:r>
    </w:p>
    <w:p w14:paraId="453C103E" w14:textId="77777777" w:rsidR="00681000" w:rsidRDefault="00775E5F">
      <w:pPr>
        <w:spacing w:after="73" w:line="259" w:lineRule="auto"/>
        <w:ind w:left="1" w:firstLine="0"/>
      </w:pPr>
      <w:r>
        <w:rPr>
          <w:sz w:val="12"/>
        </w:rPr>
        <w:t xml:space="preserve"> </w:t>
      </w:r>
    </w:p>
    <w:p w14:paraId="2C47F0FE" w14:textId="77777777" w:rsidR="00681000" w:rsidRDefault="00775E5F">
      <w:pPr>
        <w:numPr>
          <w:ilvl w:val="0"/>
          <w:numId w:val="16"/>
        </w:numPr>
        <w:ind w:right="176"/>
      </w:pPr>
      <w:r>
        <w:t xml:space="preserve">Apply </w:t>
      </w:r>
      <w:r>
        <w:t xml:space="preserve">for, receive, and use letters of credit, credit and debit cards, electronic transaction authorizations, and traveler’s checks from a financial institution and give an indemnity or other agreement in connection with letters of credit. </w:t>
      </w:r>
    </w:p>
    <w:p w14:paraId="5EF50B46" w14:textId="77777777" w:rsidR="00681000" w:rsidRDefault="00775E5F">
      <w:pPr>
        <w:spacing w:after="73" w:line="259" w:lineRule="auto"/>
        <w:ind w:left="1" w:firstLine="0"/>
      </w:pPr>
      <w:r>
        <w:rPr>
          <w:sz w:val="12"/>
        </w:rPr>
        <w:t xml:space="preserve"> </w:t>
      </w:r>
    </w:p>
    <w:p w14:paraId="79BE75CF" w14:textId="77777777" w:rsidR="00681000" w:rsidRDefault="00775E5F">
      <w:pPr>
        <w:numPr>
          <w:ilvl w:val="0"/>
          <w:numId w:val="16"/>
        </w:numPr>
        <w:ind w:right="176"/>
      </w:pPr>
      <w:r>
        <w:t>Consent to an exten</w:t>
      </w:r>
      <w:r>
        <w:t xml:space="preserve">sion of the time of payment with respect to commercial paper or a financial transaction with a financial institution. </w:t>
      </w:r>
      <w:r>
        <w:rPr>
          <w:sz w:val="28"/>
        </w:rPr>
        <w:t xml:space="preserve"> </w:t>
      </w:r>
    </w:p>
    <w:p w14:paraId="1ABA904B" w14:textId="77777777" w:rsidR="00681000" w:rsidRDefault="00775E5F">
      <w:pPr>
        <w:ind w:left="111"/>
      </w:pPr>
      <w:r>
        <w:rPr>
          <w:b/>
        </w:rPr>
        <w:t xml:space="preserve">244.49 Operation of entity or business. </w:t>
      </w:r>
      <w:r>
        <w:t xml:space="preserve">Subject to the terms of a document or an agreement governing an entity or business or an entity </w:t>
      </w:r>
      <w:r>
        <w:t xml:space="preserve">or business ownership interest, and unless the power of attorney otherwise provides, language in a power of attorney granting general authority with respect to operation of an entity or business authorizes the agent to do all of the following: </w:t>
      </w:r>
    </w:p>
    <w:p w14:paraId="023E5E19" w14:textId="77777777" w:rsidR="00681000" w:rsidRDefault="00775E5F">
      <w:pPr>
        <w:spacing w:after="0" w:line="259" w:lineRule="auto"/>
        <w:ind w:left="1" w:firstLine="0"/>
      </w:pPr>
      <w:r>
        <w:rPr>
          <w:sz w:val="11"/>
        </w:rPr>
        <w:t xml:space="preserve"> </w:t>
      </w:r>
    </w:p>
    <w:p w14:paraId="2DAC982F" w14:textId="77777777" w:rsidR="00681000" w:rsidRDefault="00775E5F">
      <w:pPr>
        <w:numPr>
          <w:ilvl w:val="0"/>
          <w:numId w:val="17"/>
        </w:numPr>
        <w:spacing w:after="69"/>
        <w:ind w:right="176" w:hanging="312"/>
      </w:pPr>
      <w:r>
        <w:t xml:space="preserve">Operate, </w:t>
      </w:r>
      <w:r>
        <w:t xml:space="preserve">buy, sell, enlarge, reduce, or terminate an ownership interest. </w:t>
      </w:r>
    </w:p>
    <w:p w14:paraId="51571845" w14:textId="77777777" w:rsidR="00681000" w:rsidRDefault="00775E5F">
      <w:pPr>
        <w:numPr>
          <w:ilvl w:val="0"/>
          <w:numId w:val="17"/>
        </w:numPr>
        <w:ind w:right="176" w:hanging="312"/>
      </w:pPr>
      <w:r>
        <w:t xml:space="preserve">Perform a duty or discharge a liability and exercise in person or by proxy a right, power, privilege, or option that the principal has, may have, or claims to have. </w:t>
      </w:r>
    </w:p>
    <w:p w14:paraId="154AEDB4" w14:textId="77777777" w:rsidR="00681000" w:rsidRDefault="00775E5F">
      <w:pPr>
        <w:spacing w:after="73" w:line="259" w:lineRule="auto"/>
        <w:ind w:left="0" w:firstLine="0"/>
      </w:pPr>
      <w:r>
        <w:rPr>
          <w:sz w:val="12"/>
        </w:rPr>
        <w:t xml:space="preserve"> </w:t>
      </w:r>
    </w:p>
    <w:p w14:paraId="768DD5AC" w14:textId="77777777" w:rsidR="00681000" w:rsidRDefault="00775E5F">
      <w:pPr>
        <w:numPr>
          <w:ilvl w:val="0"/>
          <w:numId w:val="17"/>
        </w:numPr>
        <w:ind w:right="176" w:hanging="312"/>
      </w:pPr>
      <w:r>
        <w:t>Enforce the terms of an</w:t>
      </w:r>
      <w:r>
        <w:t xml:space="preserve"> ownership agreement. </w:t>
      </w:r>
    </w:p>
    <w:p w14:paraId="3A4B2C08" w14:textId="77777777" w:rsidR="00681000" w:rsidRDefault="00775E5F">
      <w:pPr>
        <w:spacing w:after="73" w:line="259" w:lineRule="auto"/>
        <w:ind w:left="0" w:firstLine="0"/>
      </w:pPr>
      <w:r>
        <w:rPr>
          <w:sz w:val="12"/>
        </w:rPr>
        <w:t xml:space="preserve"> </w:t>
      </w:r>
    </w:p>
    <w:p w14:paraId="70E5152E" w14:textId="77777777" w:rsidR="00681000" w:rsidRDefault="00775E5F">
      <w:pPr>
        <w:numPr>
          <w:ilvl w:val="0"/>
          <w:numId w:val="17"/>
        </w:numPr>
        <w:spacing w:line="231" w:lineRule="auto"/>
        <w:ind w:right="176" w:hanging="312"/>
      </w:pPr>
      <w:r>
        <w:t xml:space="preserve">Initiate, participate in, submit to alternative dispute resolution, settle, oppose, or propose or accept a compromise with respect to litigation to which the principal is a party because of an ownership interest. </w:t>
      </w:r>
    </w:p>
    <w:p w14:paraId="1F6A8398" w14:textId="77777777" w:rsidR="00681000" w:rsidRDefault="00775E5F">
      <w:pPr>
        <w:spacing w:after="73" w:line="259" w:lineRule="auto"/>
        <w:ind w:left="0" w:firstLine="0"/>
      </w:pPr>
      <w:r>
        <w:rPr>
          <w:sz w:val="12"/>
        </w:rPr>
        <w:t xml:space="preserve"> </w:t>
      </w:r>
    </w:p>
    <w:p w14:paraId="544717B0" w14:textId="77777777" w:rsidR="00681000" w:rsidRDefault="00775E5F">
      <w:pPr>
        <w:numPr>
          <w:ilvl w:val="0"/>
          <w:numId w:val="17"/>
        </w:numPr>
        <w:ind w:right="176" w:hanging="312"/>
      </w:pPr>
      <w:r>
        <w:t>Exercise in person or by proxy, or enfor</w:t>
      </w:r>
      <w:r>
        <w:t xml:space="preserve">ce by litigation or otherwise, a right, power, privilege, or option the principal has or claims to have as the holder of stocks and bonds. </w:t>
      </w:r>
    </w:p>
    <w:p w14:paraId="4664A0FD" w14:textId="77777777" w:rsidR="00681000" w:rsidRDefault="00775E5F">
      <w:pPr>
        <w:spacing w:after="83" w:line="259" w:lineRule="auto"/>
        <w:ind w:left="0" w:firstLine="0"/>
      </w:pPr>
      <w:r>
        <w:rPr>
          <w:sz w:val="11"/>
        </w:rPr>
        <w:lastRenderedPageBreak/>
        <w:t xml:space="preserve"> </w:t>
      </w:r>
    </w:p>
    <w:p w14:paraId="1D80F2E3" w14:textId="77777777" w:rsidR="00681000" w:rsidRDefault="00775E5F">
      <w:pPr>
        <w:numPr>
          <w:ilvl w:val="0"/>
          <w:numId w:val="17"/>
        </w:numPr>
        <w:ind w:right="176" w:hanging="312"/>
      </w:pPr>
      <w:r>
        <w:t>Initiate, participate in, submit to alternative dispute resolution, settle, oppose, or propose or accept a comprom</w:t>
      </w:r>
      <w:r>
        <w:t xml:space="preserve">ise with respect to litigation to which the principal is a party concerning stocks and bonds. </w:t>
      </w:r>
    </w:p>
    <w:p w14:paraId="76F2B44C" w14:textId="77777777" w:rsidR="00681000" w:rsidRDefault="00775E5F">
      <w:pPr>
        <w:spacing w:after="83" w:line="259" w:lineRule="auto"/>
        <w:ind w:left="0" w:firstLine="0"/>
      </w:pPr>
      <w:r>
        <w:rPr>
          <w:sz w:val="11"/>
        </w:rPr>
        <w:t xml:space="preserve"> </w:t>
      </w:r>
    </w:p>
    <w:p w14:paraId="57FBAC89" w14:textId="77777777" w:rsidR="00681000" w:rsidRDefault="00775E5F">
      <w:pPr>
        <w:numPr>
          <w:ilvl w:val="0"/>
          <w:numId w:val="17"/>
        </w:numPr>
        <w:ind w:right="176" w:hanging="312"/>
      </w:pPr>
      <w:r>
        <w:t xml:space="preserve">With respect to an entity or business owned solely by the principal, do </w:t>
      </w:r>
      <w:proofErr w:type="gramStart"/>
      <w:r>
        <w:t>all of</w:t>
      </w:r>
      <w:proofErr w:type="gramEnd"/>
      <w:r>
        <w:t xml:space="preserve"> the following: </w:t>
      </w:r>
    </w:p>
    <w:p w14:paraId="6D16F762" w14:textId="77777777" w:rsidR="00681000" w:rsidRDefault="00775E5F">
      <w:pPr>
        <w:spacing w:after="83" w:line="259" w:lineRule="auto"/>
        <w:ind w:left="0" w:firstLine="0"/>
      </w:pPr>
      <w:r>
        <w:rPr>
          <w:sz w:val="11"/>
        </w:rPr>
        <w:t xml:space="preserve"> </w:t>
      </w:r>
    </w:p>
    <w:p w14:paraId="251D4EDC" w14:textId="77777777" w:rsidR="00681000" w:rsidRDefault="00775E5F">
      <w:pPr>
        <w:numPr>
          <w:ilvl w:val="0"/>
          <w:numId w:val="18"/>
        </w:numPr>
        <w:spacing w:line="231" w:lineRule="auto"/>
        <w:ind w:right="355" w:hanging="312"/>
      </w:pPr>
      <w:r>
        <w:t>Continue, modify, renegotiate, extend, and terminate a contrac</w:t>
      </w:r>
      <w:r>
        <w:t xml:space="preserve">t made by or on behalf of the principal with respect to the entity or business before execution of the power of attorney. </w:t>
      </w:r>
    </w:p>
    <w:p w14:paraId="706702E5" w14:textId="77777777" w:rsidR="00681000" w:rsidRDefault="00775E5F">
      <w:pPr>
        <w:spacing w:after="83" w:line="259" w:lineRule="auto"/>
        <w:ind w:left="0" w:firstLine="0"/>
      </w:pPr>
      <w:r>
        <w:rPr>
          <w:sz w:val="11"/>
        </w:rPr>
        <w:t xml:space="preserve"> </w:t>
      </w:r>
    </w:p>
    <w:p w14:paraId="3AE6F524" w14:textId="77777777" w:rsidR="00681000" w:rsidRDefault="00775E5F">
      <w:pPr>
        <w:numPr>
          <w:ilvl w:val="0"/>
          <w:numId w:val="18"/>
        </w:numPr>
        <w:ind w:right="355" w:hanging="312"/>
      </w:pPr>
      <w:r>
        <w:t xml:space="preserve">Determine </w:t>
      </w:r>
      <w:proofErr w:type="gramStart"/>
      <w:r>
        <w:t>all of</w:t>
      </w:r>
      <w:proofErr w:type="gramEnd"/>
      <w:r>
        <w:t xml:space="preserve"> the following: </w:t>
      </w:r>
    </w:p>
    <w:p w14:paraId="495739EC" w14:textId="77777777" w:rsidR="00681000" w:rsidRDefault="00775E5F">
      <w:pPr>
        <w:spacing w:after="73" w:line="259" w:lineRule="auto"/>
        <w:ind w:left="0" w:firstLine="0"/>
      </w:pPr>
      <w:r>
        <w:rPr>
          <w:sz w:val="12"/>
        </w:rPr>
        <w:t xml:space="preserve"> </w:t>
      </w:r>
    </w:p>
    <w:p w14:paraId="3255F664" w14:textId="77777777" w:rsidR="00681000" w:rsidRDefault="00775E5F">
      <w:pPr>
        <w:numPr>
          <w:ilvl w:val="0"/>
          <w:numId w:val="19"/>
        </w:numPr>
        <w:ind w:right="176" w:hanging="218"/>
      </w:pPr>
      <w:r>
        <w:t xml:space="preserve">The location of its operation. </w:t>
      </w:r>
    </w:p>
    <w:p w14:paraId="26DA2422" w14:textId="77777777" w:rsidR="00681000" w:rsidRDefault="00775E5F">
      <w:pPr>
        <w:spacing w:after="73" w:line="259" w:lineRule="auto"/>
        <w:ind w:left="0" w:firstLine="0"/>
      </w:pPr>
      <w:r>
        <w:rPr>
          <w:sz w:val="12"/>
        </w:rPr>
        <w:t xml:space="preserve"> </w:t>
      </w:r>
    </w:p>
    <w:p w14:paraId="19A902F9" w14:textId="77777777" w:rsidR="00681000" w:rsidRDefault="00775E5F">
      <w:pPr>
        <w:numPr>
          <w:ilvl w:val="0"/>
          <w:numId w:val="19"/>
        </w:numPr>
        <w:ind w:right="176" w:hanging="218"/>
      </w:pPr>
      <w:r>
        <w:t xml:space="preserve">The nature and extent of its business. </w:t>
      </w:r>
    </w:p>
    <w:p w14:paraId="03E3BD0A" w14:textId="77777777" w:rsidR="00681000" w:rsidRDefault="00775E5F">
      <w:pPr>
        <w:spacing w:after="73" w:line="259" w:lineRule="auto"/>
        <w:ind w:left="0" w:firstLine="0"/>
      </w:pPr>
      <w:r>
        <w:rPr>
          <w:sz w:val="12"/>
        </w:rPr>
        <w:t xml:space="preserve"> </w:t>
      </w:r>
    </w:p>
    <w:p w14:paraId="52D7CD0C" w14:textId="77777777" w:rsidR="00681000" w:rsidRDefault="00775E5F">
      <w:pPr>
        <w:numPr>
          <w:ilvl w:val="0"/>
          <w:numId w:val="19"/>
        </w:numPr>
        <w:spacing w:line="231" w:lineRule="auto"/>
        <w:ind w:right="176" w:hanging="218"/>
      </w:pPr>
      <w:r>
        <w:t xml:space="preserve">The methods of manufacturing, selling, merchandising, financing, accounting, and advertising employed in its operation. </w:t>
      </w:r>
    </w:p>
    <w:p w14:paraId="3BE229D7" w14:textId="77777777" w:rsidR="00681000" w:rsidRDefault="00775E5F">
      <w:pPr>
        <w:spacing w:after="73" w:line="259" w:lineRule="auto"/>
        <w:ind w:left="0" w:firstLine="0"/>
      </w:pPr>
      <w:r>
        <w:rPr>
          <w:sz w:val="12"/>
        </w:rPr>
        <w:t xml:space="preserve"> </w:t>
      </w:r>
    </w:p>
    <w:p w14:paraId="6E6BE6D5" w14:textId="77777777" w:rsidR="00681000" w:rsidRDefault="00775E5F">
      <w:pPr>
        <w:numPr>
          <w:ilvl w:val="0"/>
          <w:numId w:val="19"/>
        </w:numPr>
        <w:ind w:right="176" w:hanging="218"/>
      </w:pPr>
      <w:r>
        <w:t xml:space="preserve">The amount and types of insurance carried. </w:t>
      </w:r>
    </w:p>
    <w:p w14:paraId="3C836F64" w14:textId="77777777" w:rsidR="00681000" w:rsidRDefault="00775E5F">
      <w:pPr>
        <w:spacing w:after="73" w:line="259" w:lineRule="auto"/>
        <w:ind w:left="0" w:firstLine="0"/>
      </w:pPr>
      <w:r>
        <w:rPr>
          <w:sz w:val="12"/>
        </w:rPr>
        <w:t xml:space="preserve"> </w:t>
      </w:r>
    </w:p>
    <w:p w14:paraId="19552C77" w14:textId="77777777" w:rsidR="00681000" w:rsidRDefault="00775E5F">
      <w:pPr>
        <w:numPr>
          <w:ilvl w:val="0"/>
          <w:numId w:val="19"/>
        </w:numPr>
        <w:spacing w:line="231" w:lineRule="auto"/>
        <w:ind w:right="176" w:hanging="218"/>
      </w:pPr>
      <w:r>
        <w:t xml:space="preserve">The mode of engaging, compensating, and dealing with its employees and accountants, attorneys, or other advisors. </w:t>
      </w:r>
    </w:p>
    <w:p w14:paraId="7397A29A" w14:textId="77777777" w:rsidR="00681000" w:rsidRDefault="00775E5F">
      <w:pPr>
        <w:spacing w:after="83" w:line="259" w:lineRule="auto"/>
        <w:ind w:left="0" w:firstLine="0"/>
      </w:pPr>
      <w:r>
        <w:rPr>
          <w:sz w:val="11"/>
        </w:rPr>
        <w:t xml:space="preserve"> </w:t>
      </w:r>
    </w:p>
    <w:p w14:paraId="1B45D1D4" w14:textId="77777777" w:rsidR="00681000" w:rsidRDefault="00775E5F">
      <w:pPr>
        <w:ind w:left="-5" w:right="176"/>
      </w:pPr>
      <w:r>
        <w:t>(c) Change the name or form of organization under which the entity or business is operated and enter into an ownership agreement with other</w:t>
      </w:r>
      <w:r>
        <w:t xml:space="preserve"> persons to take over all or part of the operation of the entity or business. (d) Demand and receive money due or claimed by the principal or on the principal’s behalf in the operation of the entity or business and control and disburse the money in the ope</w:t>
      </w:r>
      <w:r>
        <w:t xml:space="preserve">ration of the entity or business. </w:t>
      </w:r>
    </w:p>
    <w:p w14:paraId="608F6A6F" w14:textId="77777777" w:rsidR="00681000" w:rsidRDefault="00775E5F">
      <w:pPr>
        <w:spacing w:after="73" w:line="259" w:lineRule="auto"/>
        <w:ind w:left="0" w:firstLine="0"/>
      </w:pPr>
      <w:r>
        <w:rPr>
          <w:sz w:val="12"/>
        </w:rPr>
        <w:t xml:space="preserve"> </w:t>
      </w:r>
    </w:p>
    <w:p w14:paraId="78F31BE8" w14:textId="77777777" w:rsidR="00681000" w:rsidRDefault="00775E5F">
      <w:pPr>
        <w:numPr>
          <w:ilvl w:val="0"/>
          <w:numId w:val="20"/>
        </w:numPr>
        <w:ind w:right="176"/>
      </w:pPr>
      <w:r>
        <w:t xml:space="preserve">Put additional capital into an entity or business in which the principal has an interest. </w:t>
      </w:r>
    </w:p>
    <w:p w14:paraId="21828F97" w14:textId="77777777" w:rsidR="00681000" w:rsidRDefault="00775E5F">
      <w:pPr>
        <w:spacing w:after="0" w:line="259" w:lineRule="auto"/>
        <w:ind w:left="0" w:firstLine="0"/>
      </w:pPr>
      <w:r>
        <w:rPr>
          <w:sz w:val="12"/>
        </w:rPr>
        <w:t xml:space="preserve"> </w:t>
      </w:r>
    </w:p>
    <w:p w14:paraId="28CB5485" w14:textId="77777777" w:rsidR="00681000" w:rsidRDefault="00775E5F">
      <w:pPr>
        <w:spacing w:after="73" w:line="259" w:lineRule="auto"/>
        <w:ind w:left="0" w:firstLine="0"/>
      </w:pPr>
      <w:r>
        <w:rPr>
          <w:sz w:val="12"/>
        </w:rPr>
        <w:t xml:space="preserve"> </w:t>
      </w:r>
    </w:p>
    <w:p w14:paraId="1B7642CB" w14:textId="77777777" w:rsidR="00681000" w:rsidRDefault="00775E5F">
      <w:pPr>
        <w:numPr>
          <w:ilvl w:val="0"/>
          <w:numId w:val="20"/>
        </w:numPr>
        <w:ind w:right="176"/>
      </w:pPr>
      <w:r>
        <w:t>Join in a plan of reorganization, consolidation, conversion, interest exchange, domestication, or merger of the entity or bu</w:t>
      </w:r>
      <w:r>
        <w:t xml:space="preserve">siness. </w:t>
      </w:r>
    </w:p>
    <w:p w14:paraId="22ED1C5F" w14:textId="77777777" w:rsidR="00681000" w:rsidRDefault="00775E5F">
      <w:pPr>
        <w:spacing w:after="73" w:line="259" w:lineRule="auto"/>
        <w:ind w:left="1" w:firstLine="0"/>
      </w:pPr>
      <w:r>
        <w:rPr>
          <w:sz w:val="12"/>
        </w:rPr>
        <w:t xml:space="preserve"> </w:t>
      </w:r>
    </w:p>
    <w:p w14:paraId="7D662BF2" w14:textId="77777777" w:rsidR="00681000" w:rsidRDefault="00775E5F">
      <w:pPr>
        <w:numPr>
          <w:ilvl w:val="0"/>
          <w:numId w:val="20"/>
        </w:numPr>
        <w:ind w:right="176"/>
      </w:pPr>
      <w:r>
        <w:t xml:space="preserve">Sell or liquidate all or part of an entity or business. </w:t>
      </w:r>
    </w:p>
    <w:p w14:paraId="53B0CF09" w14:textId="77777777" w:rsidR="00681000" w:rsidRDefault="00775E5F">
      <w:pPr>
        <w:spacing w:after="73" w:line="259" w:lineRule="auto"/>
        <w:ind w:left="1" w:firstLine="0"/>
      </w:pPr>
      <w:r>
        <w:rPr>
          <w:sz w:val="12"/>
        </w:rPr>
        <w:t xml:space="preserve"> </w:t>
      </w:r>
    </w:p>
    <w:p w14:paraId="41036A4E" w14:textId="77777777" w:rsidR="00681000" w:rsidRDefault="00775E5F">
      <w:pPr>
        <w:numPr>
          <w:ilvl w:val="0"/>
          <w:numId w:val="20"/>
        </w:numPr>
        <w:ind w:right="176"/>
      </w:pPr>
      <w:r>
        <w:t xml:space="preserve">Establish the value of an entity or business under a buy-out agreement to which the principal is a party. </w:t>
      </w:r>
    </w:p>
    <w:p w14:paraId="3B120A9A" w14:textId="77777777" w:rsidR="00681000" w:rsidRDefault="00775E5F">
      <w:pPr>
        <w:spacing w:after="73" w:line="259" w:lineRule="auto"/>
        <w:ind w:left="1" w:firstLine="0"/>
      </w:pPr>
      <w:r>
        <w:rPr>
          <w:sz w:val="12"/>
        </w:rPr>
        <w:t xml:space="preserve"> </w:t>
      </w:r>
    </w:p>
    <w:p w14:paraId="3E2D8EBC" w14:textId="77777777" w:rsidR="00681000" w:rsidRDefault="00775E5F">
      <w:pPr>
        <w:numPr>
          <w:ilvl w:val="0"/>
          <w:numId w:val="20"/>
        </w:numPr>
        <w:ind w:right="176"/>
      </w:pPr>
      <w:r>
        <w:t xml:space="preserve">Prepare, sign, file, and deliver reports, compilations of information, returns, or other papers with respect to an entity or business and make related payments. </w:t>
      </w:r>
    </w:p>
    <w:p w14:paraId="74C9A580" w14:textId="77777777" w:rsidR="00681000" w:rsidRDefault="00775E5F">
      <w:pPr>
        <w:spacing w:after="83" w:line="259" w:lineRule="auto"/>
        <w:ind w:left="1" w:firstLine="0"/>
      </w:pPr>
      <w:r>
        <w:rPr>
          <w:sz w:val="11"/>
        </w:rPr>
        <w:t xml:space="preserve"> </w:t>
      </w:r>
    </w:p>
    <w:p w14:paraId="76DF0C38" w14:textId="77777777" w:rsidR="00681000" w:rsidRDefault="00775E5F">
      <w:pPr>
        <w:numPr>
          <w:ilvl w:val="0"/>
          <w:numId w:val="20"/>
        </w:numPr>
        <w:ind w:right="176"/>
      </w:pPr>
      <w:r>
        <w:t>Pay, compromise, or contest taxes, assessments, fines, or penalties and perform any other ac</w:t>
      </w:r>
      <w:r>
        <w:t>t to protect the principal from illegal or unnecessary taxation, assessments, fines, or penalties, with respect to an entity or business, including attempts to recover, in any manner permitted by law, money paid before or after the execution of the power o</w:t>
      </w:r>
      <w:r>
        <w:t xml:space="preserve">f attorney. </w:t>
      </w:r>
      <w:r>
        <w:rPr>
          <w:sz w:val="28"/>
        </w:rPr>
        <w:t xml:space="preserve"> </w:t>
      </w:r>
    </w:p>
    <w:p w14:paraId="65E4AFC3" w14:textId="77777777" w:rsidR="00681000" w:rsidRDefault="00775E5F">
      <w:pPr>
        <w:spacing w:line="231" w:lineRule="auto"/>
        <w:ind w:left="-4" w:right="71"/>
        <w:jc w:val="both"/>
      </w:pPr>
      <w:r>
        <w:rPr>
          <w:b/>
        </w:rPr>
        <w:t xml:space="preserve">244.50 Insurance and annuities. </w:t>
      </w:r>
      <w:r>
        <w:t xml:space="preserve">Unless the power of attorney otherwise provides, language in a power of attorney granting general authority with respect to insurance and annuities authorizes the agent to do </w:t>
      </w:r>
      <w:proofErr w:type="gramStart"/>
      <w:r>
        <w:t>all of</w:t>
      </w:r>
      <w:proofErr w:type="gramEnd"/>
      <w:r>
        <w:t xml:space="preserve"> the following: </w:t>
      </w:r>
    </w:p>
    <w:p w14:paraId="1137A994" w14:textId="77777777" w:rsidR="00681000" w:rsidRDefault="00775E5F">
      <w:pPr>
        <w:spacing w:after="76" w:line="259" w:lineRule="auto"/>
        <w:ind w:left="1" w:firstLine="0"/>
      </w:pPr>
      <w:r>
        <w:rPr>
          <w:sz w:val="12"/>
        </w:rPr>
        <w:t xml:space="preserve"> </w:t>
      </w:r>
    </w:p>
    <w:p w14:paraId="1F714F29" w14:textId="77777777" w:rsidR="00681000" w:rsidRDefault="00775E5F">
      <w:pPr>
        <w:numPr>
          <w:ilvl w:val="0"/>
          <w:numId w:val="21"/>
        </w:numPr>
        <w:ind w:right="176" w:hanging="312"/>
      </w:pPr>
      <w:r>
        <w:t xml:space="preserve">Continue, </w:t>
      </w:r>
      <w:r>
        <w:t>pay the premium or make a contribution on, modify, exchange, rescind, release, or terminate a contract procured by or on behalf of the principal which insures or provides an annuity to either the principal or another person, whether or not the principal is</w:t>
      </w:r>
      <w:r>
        <w:t xml:space="preserve"> a beneficiary under the contract. </w:t>
      </w:r>
    </w:p>
    <w:p w14:paraId="58F69ACE" w14:textId="77777777" w:rsidR="00681000" w:rsidRDefault="00775E5F">
      <w:pPr>
        <w:spacing w:after="73" w:line="259" w:lineRule="auto"/>
        <w:ind w:left="1" w:firstLine="0"/>
      </w:pPr>
      <w:r>
        <w:rPr>
          <w:sz w:val="12"/>
        </w:rPr>
        <w:t xml:space="preserve"> </w:t>
      </w:r>
    </w:p>
    <w:p w14:paraId="079DB28C" w14:textId="77777777" w:rsidR="00681000" w:rsidRDefault="00775E5F">
      <w:pPr>
        <w:numPr>
          <w:ilvl w:val="0"/>
          <w:numId w:val="21"/>
        </w:numPr>
        <w:spacing w:after="67"/>
        <w:ind w:right="176" w:hanging="312"/>
      </w:pPr>
      <w:r>
        <w:t xml:space="preserve">Procure new, different, and additional contracts of insurance and annuities for the principal and the principal’s spouse or domestic partner, children, and other dependents, and select the amount, type of insurance or </w:t>
      </w:r>
      <w:r>
        <w:t xml:space="preserve">annuity, and mode of payment. </w:t>
      </w:r>
    </w:p>
    <w:p w14:paraId="47D752F1" w14:textId="77777777" w:rsidR="00681000" w:rsidRDefault="00775E5F">
      <w:pPr>
        <w:numPr>
          <w:ilvl w:val="0"/>
          <w:numId w:val="21"/>
        </w:numPr>
        <w:spacing w:line="231" w:lineRule="auto"/>
        <w:ind w:right="176" w:hanging="312"/>
      </w:pPr>
      <w:r>
        <w:t xml:space="preserve">Pay the premium or </w:t>
      </w:r>
      <w:proofErr w:type="gramStart"/>
      <w:r>
        <w:t>make a contribution</w:t>
      </w:r>
      <w:proofErr w:type="gramEnd"/>
      <w:r>
        <w:t xml:space="preserve"> on, modify, exchange, rescind, release, or terminate a contract of insurance or annuity procured by the agent. </w:t>
      </w:r>
    </w:p>
    <w:p w14:paraId="2A95B63A" w14:textId="77777777" w:rsidR="00681000" w:rsidRDefault="00775E5F">
      <w:pPr>
        <w:spacing w:after="73" w:line="259" w:lineRule="auto"/>
        <w:ind w:left="1" w:firstLine="0"/>
      </w:pPr>
      <w:r>
        <w:rPr>
          <w:sz w:val="12"/>
        </w:rPr>
        <w:t xml:space="preserve"> </w:t>
      </w:r>
    </w:p>
    <w:p w14:paraId="4C7C9E45" w14:textId="77777777" w:rsidR="00681000" w:rsidRDefault="00775E5F">
      <w:pPr>
        <w:numPr>
          <w:ilvl w:val="0"/>
          <w:numId w:val="21"/>
        </w:numPr>
        <w:ind w:right="176" w:hanging="312"/>
      </w:pPr>
      <w:r>
        <w:t>Apply for and receive a loan secured by a contract of insurance or annui</w:t>
      </w:r>
      <w:r>
        <w:t xml:space="preserve">ty. </w:t>
      </w:r>
    </w:p>
    <w:p w14:paraId="63D096AE" w14:textId="77777777" w:rsidR="00681000" w:rsidRDefault="00775E5F">
      <w:pPr>
        <w:spacing w:after="83" w:line="259" w:lineRule="auto"/>
        <w:ind w:left="1" w:firstLine="0"/>
      </w:pPr>
      <w:r>
        <w:rPr>
          <w:sz w:val="11"/>
        </w:rPr>
        <w:t xml:space="preserve"> </w:t>
      </w:r>
    </w:p>
    <w:p w14:paraId="54317457" w14:textId="77777777" w:rsidR="00681000" w:rsidRDefault="00775E5F">
      <w:pPr>
        <w:numPr>
          <w:ilvl w:val="0"/>
          <w:numId w:val="21"/>
        </w:numPr>
        <w:ind w:right="176" w:hanging="312"/>
      </w:pPr>
      <w:r>
        <w:t xml:space="preserve">Surrender and receive the cash surrender value on a contract of insurance or annuity. </w:t>
      </w:r>
    </w:p>
    <w:p w14:paraId="0849135D" w14:textId="77777777" w:rsidR="00681000" w:rsidRDefault="00775E5F">
      <w:pPr>
        <w:spacing w:after="83" w:line="259" w:lineRule="auto"/>
        <w:ind w:left="1" w:firstLine="0"/>
      </w:pPr>
      <w:r>
        <w:rPr>
          <w:sz w:val="11"/>
        </w:rPr>
        <w:t xml:space="preserve"> </w:t>
      </w:r>
    </w:p>
    <w:p w14:paraId="76787D85" w14:textId="77777777" w:rsidR="00681000" w:rsidRDefault="00775E5F">
      <w:pPr>
        <w:numPr>
          <w:ilvl w:val="0"/>
          <w:numId w:val="21"/>
        </w:numPr>
        <w:ind w:right="176" w:hanging="312"/>
      </w:pPr>
      <w:r>
        <w:t xml:space="preserve">Exercise an election. </w:t>
      </w:r>
    </w:p>
    <w:p w14:paraId="07745400" w14:textId="77777777" w:rsidR="00681000" w:rsidRDefault="00775E5F">
      <w:pPr>
        <w:spacing w:after="83" w:line="259" w:lineRule="auto"/>
        <w:ind w:left="1" w:firstLine="0"/>
      </w:pPr>
      <w:r>
        <w:rPr>
          <w:sz w:val="11"/>
        </w:rPr>
        <w:t xml:space="preserve"> </w:t>
      </w:r>
    </w:p>
    <w:p w14:paraId="14C74112" w14:textId="77777777" w:rsidR="00681000" w:rsidRDefault="00775E5F">
      <w:pPr>
        <w:numPr>
          <w:ilvl w:val="0"/>
          <w:numId w:val="21"/>
        </w:numPr>
        <w:ind w:right="176" w:hanging="312"/>
      </w:pPr>
      <w:r>
        <w:lastRenderedPageBreak/>
        <w:t xml:space="preserve">Exercise investment powers available under a contract of insurance or annuity. </w:t>
      </w:r>
    </w:p>
    <w:p w14:paraId="3B180470" w14:textId="77777777" w:rsidR="00681000" w:rsidRDefault="00775E5F">
      <w:pPr>
        <w:spacing w:after="83" w:line="259" w:lineRule="auto"/>
        <w:ind w:left="1" w:firstLine="0"/>
      </w:pPr>
      <w:r>
        <w:rPr>
          <w:sz w:val="11"/>
        </w:rPr>
        <w:t xml:space="preserve"> </w:t>
      </w:r>
    </w:p>
    <w:p w14:paraId="236F1FAB" w14:textId="77777777" w:rsidR="00681000" w:rsidRDefault="00775E5F">
      <w:pPr>
        <w:numPr>
          <w:ilvl w:val="0"/>
          <w:numId w:val="21"/>
        </w:numPr>
        <w:ind w:right="176" w:hanging="312"/>
      </w:pPr>
      <w:r>
        <w:t xml:space="preserve">Change the manner of paying premiums on a contract of insurance or annuity. </w:t>
      </w:r>
    </w:p>
    <w:p w14:paraId="791EBAEF" w14:textId="77777777" w:rsidR="00681000" w:rsidRDefault="00775E5F">
      <w:pPr>
        <w:spacing w:after="73" w:line="259" w:lineRule="auto"/>
        <w:ind w:left="1" w:firstLine="0"/>
      </w:pPr>
      <w:r>
        <w:rPr>
          <w:sz w:val="12"/>
        </w:rPr>
        <w:t xml:space="preserve"> </w:t>
      </w:r>
    </w:p>
    <w:p w14:paraId="2AF65E88" w14:textId="77777777" w:rsidR="00681000" w:rsidRDefault="00775E5F">
      <w:pPr>
        <w:numPr>
          <w:ilvl w:val="0"/>
          <w:numId w:val="21"/>
        </w:numPr>
        <w:ind w:right="176" w:hanging="312"/>
      </w:pPr>
      <w:r>
        <w:t>Change or convert the type of insurance or annuity with respect to which the principal has or c</w:t>
      </w:r>
      <w:r>
        <w:t xml:space="preserve">laims to have authority described in this section. </w:t>
      </w:r>
    </w:p>
    <w:p w14:paraId="48955D0D" w14:textId="77777777" w:rsidR="00681000" w:rsidRDefault="00775E5F">
      <w:pPr>
        <w:spacing w:after="73" w:line="259" w:lineRule="auto"/>
        <w:ind w:left="1" w:firstLine="0"/>
      </w:pPr>
      <w:r>
        <w:rPr>
          <w:sz w:val="12"/>
        </w:rPr>
        <w:t xml:space="preserve"> </w:t>
      </w:r>
    </w:p>
    <w:p w14:paraId="251F86CE" w14:textId="77777777" w:rsidR="00681000" w:rsidRDefault="00775E5F">
      <w:pPr>
        <w:numPr>
          <w:ilvl w:val="0"/>
          <w:numId w:val="21"/>
        </w:numPr>
        <w:ind w:right="176" w:hanging="312"/>
      </w:pPr>
      <w:r>
        <w:t xml:space="preserve">Apply for and procure a benefit or assistance under a statute, rule, or regulation to guarantee or pay premiums of a contract of insurance on the life of the principal. </w:t>
      </w:r>
    </w:p>
    <w:p w14:paraId="45834076" w14:textId="77777777" w:rsidR="00681000" w:rsidRDefault="00775E5F">
      <w:pPr>
        <w:spacing w:after="73" w:line="259" w:lineRule="auto"/>
        <w:ind w:left="1" w:firstLine="0"/>
      </w:pPr>
      <w:r>
        <w:rPr>
          <w:sz w:val="12"/>
        </w:rPr>
        <w:t xml:space="preserve"> </w:t>
      </w:r>
    </w:p>
    <w:p w14:paraId="574CCE79" w14:textId="77777777" w:rsidR="00681000" w:rsidRDefault="00775E5F">
      <w:pPr>
        <w:numPr>
          <w:ilvl w:val="0"/>
          <w:numId w:val="21"/>
        </w:numPr>
        <w:spacing w:line="231" w:lineRule="auto"/>
        <w:ind w:right="176" w:hanging="312"/>
      </w:pPr>
      <w:r>
        <w:t>Collect, sell, assign, hypothe</w:t>
      </w:r>
      <w:r>
        <w:t xml:space="preserve">cate, borrow against, or pledge the interest of the principal in a contract of insurance or annuity. </w:t>
      </w:r>
    </w:p>
    <w:p w14:paraId="3899EF78" w14:textId="77777777" w:rsidR="00681000" w:rsidRDefault="00775E5F">
      <w:pPr>
        <w:spacing w:after="83" w:line="259" w:lineRule="auto"/>
        <w:ind w:left="1" w:firstLine="0"/>
      </w:pPr>
      <w:r>
        <w:rPr>
          <w:sz w:val="11"/>
        </w:rPr>
        <w:t xml:space="preserve"> </w:t>
      </w:r>
    </w:p>
    <w:p w14:paraId="04849D92" w14:textId="77777777" w:rsidR="00681000" w:rsidRDefault="00775E5F">
      <w:pPr>
        <w:numPr>
          <w:ilvl w:val="0"/>
          <w:numId w:val="21"/>
        </w:numPr>
        <w:ind w:right="176" w:hanging="312"/>
      </w:pPr>
      <w:r>
        <w:t xml:space="preserve">Select the form and timing of the payment of proceeds from a contract of insurance or annuity. </w:t>
      </w:r>
    </w:p>
    <w:p w14:paraId="6E9DAEBF" w14:textId="77777777" w:rsidR="00681000" w:rsidRDefault="00775E5F">
      <w:pPr>
        <w:spacing w:after="83" w:line="259" w:lineRule="auto"/>
        <w:ind w:left="1" w:firstLine="0"/>
      </w:pPr>
      <w:r>
        <w:rPr>
          <w:sz w:val="11"/>
        </w:rPr>
        <w:t xml:space="preserve"> </w:t>
      </w:r>
    </w:p>
    <w:p w14:paraId="3245C4E2" w14:textId="77777777" w:rsidR="00681000" w:rsidRDefault="00775E5F">
      <w:pPr>
        <w:numPr>
          <w:ilvl w:val="0"/>
          <w:numId w:val="21"/>
        </w:numPr>
        <w:ind w:right="176" w:hanging="312"/>
      </w:pPr>
      <w:r>
        <w:t>Pay, from proceeds or otherwise, compromise or contest</w:t>
      </w:r>
      <w:r>
        <w:t xml:space="preserve">, and apply for refunds in connection with, a tax or assessment levied by a taxing authority with respect to a contract of insurance or annuity or its proceeds or liability accruing by reason of the tax or assessment. </w:t>
      </w:r>
      <w:r>
        <w:rPr>
          <w:sz w:val="28"/>
        </w:rPr>
        <w:t xml:space="preserve"> </w:t>
      </w:r>
    </w:p>
    <w:p w14:paraId="399ED05E" w14:textId="77777777" w:rsidR="00681000" w:rsidRDefault="00775E5F">
      <w:pPr>
        <w:ind w:left="-5" w:right="435"/>
      </w:pPr>
      <w:r>
        <w:rPr>
          <w:b/>
        </w:rPr>
        <w:t xml:space="preserve">244.51 Estates, trusts, and other beneficial interests. (1) </w:t>
      </w:r>
      <w:r>
        <w:t>In this section, “estates, trusts, and other beneficial interests” means a trust, probate estate, guardianship, conservatorship, escrow, or custodianship or a fund from which the principal is, may</w:t>
      </w:r>
      <w:r>
        <w:t xml:space="preserve"> become, or claims to be, entitled to a share or payment. </w:t>
      </w:r>
    </w:p>
    <w:p w14:paraId="1CAC7DD1" w14:textId="77777777" w:rsidR="00681000" w:rsidRDefault="00775E5F">
      <w:pPr>
        <w:spacing w:after="0" w:line="259" w:lineRule="auto"/>
        <w:ind w:left="1" w:firstLine="0"/>
      </w:pPr>
      <w:r>
        <w:rPr>
          <w:sz w:val="19"/>
        </w:rPr>
        <w:t xml:space="preserve"> </w:t>
      </w:r>
    </w:p>
    <w:p w14:paraId="20638256" w14:textId="77777777" w:rsidR="00681000" w:rsidRDefault="00775E5F">
      <w:pPr>
        <w:ind w:left="-5"/>
      </w:pPr>
      <w:r>
        <w:rPr>
          <w:b/>
        </w:rPr>
        <w:t xml:space="preserve">(2) </w:t>
      </w:r>
      <w:r>
        <w:t>Unless the power of attorney otherwise provides, language in a power of attorney granting general authority with respect to estates, trusts, and other beneficial interests authorizes the agen</w:t>
      </w:r>
      <w:r>
        <w:t xml:space="preserve">t to do </w:t>
      </w:r>
      <w:proofErr w:type="gramStart"/>
      <w:r>
        <w:t>all of</w:t>
      </w:r>
      <w:proofErr w:type="gramEnd"/>
      <w:r>
        <w:t xml:space="preserve"> the following: </w:t>
      </w:r>
    </w:p>
    <w:p w14:paraId="248BD4B1" w14:textId="77777777" w:rsidR="00681000" w:rsidRDefault="00775E5F">
      <w:pPr>
        <w:spacing w:after="73" w:line="259" w:lineRule="auto"/>
        <w:ind w:left="1" w:firstLine="0"/>
      </w:pPr>
      <w:r>
        <w:rPr>
          <w:sz w:val="12"/>
        </w:rPr>
        <w:t xml:space="preserve"> </w:t>
      </w:r>
    </w:p>
    <w:p w14:paraId="236B4DAA" w14:textId="77777777" w:rsidR="00681000" w:rsidRDefault="00775E5F">
      <w:pPr>
        <w:numPr>
          <w:ilvl w:val="0"/>
          <w:numId w:val="22"/>
        </w:numPr>
        <w:spacing w:line="231" w:lineRule="auto"/>
        <w:ind w:right="208" w:hanging="312"/>
      </w:pPr>
      <w:r>
        <w:t xml:space="preserve">Accept, receive, receipt for, sell, assign, pledge, or exchange a share in or payment from an estate, trust, or beneficial interest. </w:t>
      </w:r>
    </w:p>
    <w:p w14:paraId="668F318C" w14:textId="77777777" w:rsidR="00681000" w:rsidRDefault="00775E5F">
      <w:pPr>
        <w:spacing w:after="73" w:line="259" w:lineRule="auto"/>
        <w:ind w:left="1" w:firstLine="0"/>
      </w:pPr>
      <w:r>
        <w:rPr>
          <w:sz w:val="12"/>
        </w:rPr>
        <w:t xml:space="preserve"> </w:t>
      </w:r>
    </w:p>
    <w:p w14:paraId="1E6CA9F1" w14:textId="77777777" w:rsidR="00681000" w:rsidRDefault="00775E5F">
      <w:pPr>
        <w:numPr>
          <w:ilvl w:val="0"/>
          <w:numId w:val="22"/>
        </w:numPr>
        <w:ind w:right="208" w:hanging="312"/>
      </w:pPr>
      <w:r>
        <w:t>Demand or obtain money or another thing of value to which the principal is, may become, or claims to be, entitled by rea</w:t>
      </w:r>
      <w:r>
        <w:t xml:space="preserve">son of an estate, trust, or beneficial interest, by litigation or otherwise. </w:t>
      </w:r>
    </w:p>
    <w:p w14:paraId="49C05379" w14:textId="77777777" w:rsidR="00681000" w:rsidRDefault="00775E5F">
      <w:pPr>
        <w:spacing w:after="73" w:line="259" w:lineRule="auto"/>
        <w:ind w:left="1" w:firstLine="0"/>
      </w:pPr>
      <w:r>
        <w:rPr>
          <w:sz w:val="12"/>
        </w:rPr>
        <w:t xml:space="preserve"> </w:t>
      </w:r>
    </w:p>
    <w:p w14:paraId="724F2963" w14:textId="77777777" w:rsidR="00681000" w:rsidRDefault="00775E5F">
      <w:pPr>
        <w:numPr>
          <w:ilvl w:val="0"/>
          <w:numId w:val="22"/>
        </w:numPr>
        <w:spacing w:line="231" w:lineRule="auto"/>
        <w:ind w:right="208" w:hanging="312"/>
      </w:pPr>
      <w:r>
        <w:t xml:space="preserve">Exercise for the benefit of the principal a presently exercisable general power of appointment held by the principal. </w:t>
      </w:r>
    </w:p>
    <w:p w14:paraId="61F3B266" w14:textId="77777777" w:rsidR="00681000" w:rsidRDefault="00775E5F">
      <w:pPr>
        <w:spacing w:after="73" w:line="259" w:lineRule="auto"/>
        <w:ind w:left="1" w:firstLine="0"/>
      </w:pPr>
      <w:r>
        <w:rPr>
          <w:sz w:val="12"/>
        </w:rPr>
        <w:t xml:space="preserve"> </w:t>
      </w:r>
    </w:p>
    <w:p w14:paraId="5D0FE193" w14:textId="77777777" w:rsidR="00681000" w:rsidRDefault="00775E5F">
      <w:pPr>
        <w:numPr>
          <w:ilvl w:val="0"/>
          <w:numId w:val="22"/>
        </w:numPr>
        <w:ind w:right="208" w:hanging="312"/>
      </w:pPr>
      <w:r>
        <w:t>Initiate, participate in, submit to alternative dispute</w:t>
      </w:r>
      <w:r>
        <w:t xml:space="preserve"> resolution, settle, oppose, or propose or accept a compromise with respect to litigation to ascertain the meaning, validity, or effect of a deed, will, declaration of trust, or other instrument or transaction affecting the interest of the principal. </w:t>
      </w:r>
    </w:p>
    <w:p w14:paraId="454D9B2B" w14:textId="77777777" w:rsidR="00681000" w:rsidRDefault="00775E5F">
      <w:pPr>
        <w:spacing w:after="73" w:line="259" w:lineRule="auto"/>
        <w:ind w:left="1" w:firstLine="0"/>
      </w:pPr>
      <w:r>
        <w:rPr>
          <w:sz w:val="12"/>
        </w:rPr>
        <w:t xml:space="preserve"> </w:t>
      </w:r>
    </w:p>
    <w:p w14:paraId="4D46A77F" w14:textId="77777777" w:rsidR="00681000" w:rsidRDefault="00775E5F">
      <w:pPr>
        <w:numPr>
          <w:ilvl w:val="0"/>
          <w:numId w:val="22"/>
        </w:numPr>
        <w:spacing w:line="231" w:lineRule="auto"/>
        <w:ind w:right="208" w:hanging="312"/>
      </w:pPr>
      <w:r>
        <w:t>In</w:t>
      </w:r>
      <w:r>
        <w:t xml:space="preserve">itiate, participate in, submit to alternative dispute resolution, settle, oppose, or propose or accept a compromise with respect to litigation to remove, substitute, or surcharge a fiduciary. </w:t>
      </w:r>
    </w:p>
    <w:p w14:paraId="2A949C0A" w14:textId="77777777" w:rsidR="00681000" w:rsidRDefault="00775E5F">
      <w:pPr>
        <w:spacing w:after="0" w:line="259" w:lineRule="auto"/>
        <w:ind w:left="1" w:firstLine="0"/>
      </w:pPr>
      <w:r>
        <w:rPr>
          <w:sz w:val="11"/>
        </w:rPr>
        <w:t xml:space="preserve"> </w:t>
      </w:r>
    </w:p>
    <w:p w14:paraId="2232EA80" w14:textId="77777777" w:rsidR="00681000" w:rsidRDefault="00775E5F">
      <w:pPr>
        <w:numPr>
          <w:ilvl w:val="0"/>
          <w:numId w:val="22"/>
        </w:numPr>
        <w:ind w:right="208" w:hanging="312"/>
      </w:pPr>
      <w:r>
        <w:t>Conserve, invest, disburse, or use anything received for an a</w:t>
      </w:r>
      <w:r>
        <w:t xml:space="preserve">uthorized purpose. </w:t>
      </w:r>
    </w:p>
    <w:p w14:paraId="165AF330" w14:textId="77777777" w:rsidR="00681000" w:rsidRDefault="00775E5F">
      <w:pPr>
        <w:spacing w:after="83" w:line="259" w:lineRule="auto"/>
        <w:ind w:left="1" w:firstLine="0"/>
      </w:pPr>
      <w:r>
        <w:rPr>
          <w:sz w:val="11"/>
        </w:rPr>
        <w:t xml:space="preserve"> </w:t>
      </w:r>
    </w:p>
    <w:p w14:paraId="3A30453D" w14:textId="77777777" w:rsidR="00681000" w:rsidRDefault="00775E5F">
      <w:pPr>
        <w:numPr>
          <w:ilvl w:val="0"/>
          <w:numId w:val="22"/>
        </w:numPr>
        <w:spacing w:after="128" w:line="231" w:lineRule="auto"/>
        <w:ind w:right="208" w:hanging="312"/>
      </w:pPr>
      <w:r>
        <w:t>Transfer an interest of the principal in real property, stocks and bonds, accounts with financial institutions or securities intermediaries, insurance, annuities, and other property to the trustee of a revocable trust created by the p</w:t>
      </w:r>
      <w:r>
        <w:t xml:space="preserve">rincipal as settlor. </w:t>
      </w:r>
    </w:p>
    <w:p w14:paraId="68DD15F7" w14:textId="77777777" w:rsidR="00681000" w:rsidRDefault="00775E5F">
      <w:pPr>
        <w:numPr>
          <w:ilvl w:val="0"/>
          <w:numId w:val="22"/>
        </w:numPr>
        <w:spacing w:after="104"/>
        <w:ind w:right="208" w:hanging="312"/>
      </w:pPr>
      <w:r>
        <w:t>Sign a waiver or consent in a probate matter. (</w:t>
      </w:r>
      <w:proofErr w:type="spellStart"/>
      <w:r>
        <w:t>i</w:t>
      </w:r>
      <w:proofErr w:type="spellEnd"/>
      <w:r>
        <w:t xml:space="preserve">) </w:t>
      </w:r>
    </w:p>
    <w:p w14:paraId="04A098A6" w14:textId="77777777" w:rsidR="00681000" w:rsidRDefault="00775E5F">
      <w:pPr>
        <w:spacing w:line="231" w:lineRule="auto"/>
        <w:ind w:left="-4" w:right="71"/>
        <w:jc w:val="both"/>
      </w:pPr>
      <w:r>
        <w:t xml:space="preserve">Reject, renounce, disclaim, release, or consent to a reduction in or modification of a share in or payment from an estate, trust, or beneficial interest. </w:t>
      </w:r>
      <w:r>
        <w:rPr>
          <w:sz w:val="28"/>
        </w:rPr>
        <w:t xml:space="preserve"> </w:t>
      </w:r>
    </w:p>
    <w:p w14:paraId="200CCBB5" w14:textId="77777777" w:rsidR="00681000" w:rsidRDefault="00775E5F">
      <w:pPr>
        <w:spacing w:after="79" w:line="231" w:lineRule="auto"/>
        <w:ind w:left="-4" w:right="71"/>
        <w:jc w:val="both"/>
      </w:pPr>
      <w:r>
        <w:rPr>
          <w:b/>
        </w:rPr>
        <w:t xml:space="preserve">244.52 Claims and litigation. </w:t>
      </w:r>
      <w:r>
        <w:t xml:space="preserve">Unless the power of attorney otherwise provides, language in a power of attorney granting general authority with respect to claims and litigation authorizes the agent to do </w:t>
      </w:r>
      <w:proofErr w:type="gramStart"/>
      <w:r>
        <w:t>all of</w:t>
      </w:r>
      <w:proofErr w:type="gramEnd"/>
      <w:r>
        <w:t xml:space="preserve"> the following: </w:t>
      </w:r>
    </w:p>
    <w:p w14:paraId="25EFA976" w14:textId="77777777" w:rsidR="00681000" w:rsidRDefault="00775E5F">
      <w:pPr>
        <w:numPr>
          <w:ilvl w:val="0"/>
          <w:numId w:val="23"/>
        </w:numPr>
        <w:ind w:right="176"/>
      </w:pPr>
      <w:r>
        <w:t>Assert and maintain before a c</w:t>
      </w:r>
      <w:r>
        <w:t>ourt or administrative agency a claim, claim for relief, cause of action, counterclaim, offset, recoupment, or defense, including an action to recover property or other thing of value, recover damages sustained by the principal, eliminate or modify tax lia</w:t>
      </w:r>
      <w:r>
        <w:t xml:space="preserve">bility, or seek an injunction, specific performance, or other relief. </w:t>
      </w:r>
    </w:p>
    <w:p w14:paraId="7644CB03" w14:textId="77777777" w:rsidR="00681000" w:rsidRDefault="00775E5F">
      <w:pPr>
        <w:spacing w:after="78" w:line="259" w:lineRule="auto"/>
        <w:ind w:left="1" w:firstLine="0"/>
      </w:pPr>
      <w:r>
        <w:rPr>
          <w:sz w:val="12"/>
        </w:rPr>
        <w:t xml:space="preserve"> </w:t>
      </w:r>
    </w:p>
    <w:p w14:paraId="482D264E" w14:textId="77777777" w:rsidR="00681000" w:rsidRDefault="00775E5F">
      <w:pPr>
        <w:numPr>
          <w:ilvl w:val="0"/>
          <w:numId w:val="23"/>
        </w:numPr>
        <w:ind w:right="176"/>
      </w:pPr>
      <w:r>
        <w:t xml:space="preserve">Bring an action to determine adverse claims or intervene or otherwise participate in litigation. </w:t>
      </w:r>
    </w:p>
    <w:p w14:paraId="07234DB0" w14:textId="77777777" w:rsidR="00681000" w:rsidRDefault="00775E5F">
      <w:pPr>
        <w:spacing w:after="83" w:line="259" w:lineRule="auto"/>
        <w:ind w:left="1" w:firstLine="0"/>
      </w:pPr>
      <w:r>
        <w:rPr>
          <w:sz w:val="11"/>
        </w:rPr>
        <w:t xml:space="preserve"> </w:t>
      </w:r>
    </w:p>
    <w:p w14:paraId="70681A1F" w14:textId="77777777" w:rsidR="00681000" w:rsidRDefault="00775E5F">
      <w:pPr>
        <w:numPr>
          <w:ilvl w:val="0"/>
          <w:numId w:val="23"/>
        </w:numPr>
        <w:ind w:right="176"/>
      </w:pPr>
      <w:r>
        <w:t>Seek an attachment, garnishment, order of arrest, or other preliminary, provisional</w:t>
      </w:r>
      <w:r>
        <w:t xml:space="preserve">, or intermediate relief and use any available procedure to effect or satisfy a judgment, order, or decree. </w:t>
      </w:r>
    </w:p>
    <w:p w14:paraId="64BF1883" w14:textId="77777777" w:rsidR="00681000" w:rsidRDefault="00775E5F">
      <w:pPr>
        <w:spacing w:after="83" w:line="259" w:lineRule="auto"/>
        <w:ind w:left="1" w:firstLine="0"/>
      </w:pPr>
      <w:r>
        <w:rPr>
          <w:sz w:val="11"/>
        </w:rPr>
        <w:lastRenderedPageBreak/>
        <w:t xml:space="preserve"> </w:t>
      </w:r>
    </w:p>
    <w:p w14:paraId="121C402B" w14:textId="77777777" w:rsidR="00681000" w:rsidRDefault="00775E5F">
      <w:pPr>
        <w:numPr>
          <w:ilvl w:val="0"/>
          <w:numId w:val="23"/>
        </w:numPr>
        <w:ind w:right="176"/>
      </w:pPr>
      <w:r>
        <w:t xml:space="preserve">Make or accept a tender, offer of judgment, or admission of facts, submit a controversy on an agreed statement of facts, consent to examination, </w:t>
      </w:r>
      <w:r>
        <w:t xml:space="preserve">and bind the principal in litigation. </w:t>
      </w:r>
    </w:p>
    <w:p w14:paraId="60D67EA5" w14:textId="77777777" w:rsidR="00681000" w:rsidRDefault="00775E5F">
      <w:pPr>
        <w:spacing w:after="76" w:line="259" w:lineRule="auto"/>
        <w:ind w:left="1" w:firstLine="0"/>
      </w:pPr>
      <w:r>
        <w:rPr>
          <w:sz w:val="12"/>
        </w:rPr>
        <w:t xml:space="preserve"> </w:t>
      </w:r>
    </w:p>
    <w:p w14:paraId="1FC575A8" w14:textId="77777777" w:rsidR="00681000" w:rsidRDefault="00775E5F">
      <w:pPr>
        <w:numPr>
          <w:ilvl w:val="0"/>
          <w:numId w:val="23"/>
        </w:numPr>
        <w:ind w:right="176"/>
      </w:pPr>
      <w:r>
        <w:t xml:space="preserve">Submit to alternative dispute resolution, settle, and propose or accept a compromise. </w:t>
      </w:r>
    </w:p>
    <w:p w14:paraId="753F6F37" w14:textId="77777777" w:rsidR="00681000" w:rsidRDefault="00775E5F">
      <w:pPr>
        <w:spacing w:after="83" w:line="259" w:lineRule="auto"/>
        <w:ind w:left="1" w:firstLine="0"/>
      </w:pPr>
      <w:r>
        <w:rPr>
          <w:sz w:val="11"/>
        </w:rPr>
        <w:t xml:space="preserve"> </w:t>
      </w:r>
    </w:p>
    <w:p w14:paraId="1D9A923C" w14:textId="77777777" w:rsidR="00681000" w:rsidRDefault="00775E5F">
      <w:pPr>
        <w:numPr>
          <w:ilvl w:val="0"/>
          <w:numId w:val="23"/>
        </w:numPr>
        <w:ind w:right="176"/>
      </w:pPr>
      <w:r>
        <w:t>Waive the issuance and service of process upon the principal, accept service of process, appear for the principal, designate p</w:t>
      </w:r>
      <w:r>
        <w:t>ersons upon which process directed to the principal may be served, execute and file or deliver stipulations on the principal’s behalf, verify pleadings, seek appellate review, procure and give surety and indemnity bonds, contract and pay for the preparatio</w:t>
      </w:r>
      <w:r>
        <w:t>n and printing of records and briefs, receive, execute, and file or deliver a consent, waiver, release, confession of judgment, satisfaction of judgment, notice, agreement, or other instrument in connection with the prosecution, settlement, or defense of a</w:t>
      </w:r>
      <w:r>
        <w:t xml:space="preserve"> claim or litigation. </w:t>
      </w:r>
    </w:p>
    <w:p w14:paraId="4DE8C803" w14:textId="77777777" w:rsidR="00681000" w:rsidRDefault="00775E5F">
      <w:pPr>
        <w:spacing w:after="73" w:line="259" w:lineRule="auto"/>
        <w:ind w:left="1" w:firstLine="0"/>
      </w:pPr>
      <w:r>
        <w:rPr>
          <w:sz w:val="12"/>
        </w:rPr>
        <w:t xml:space="preserve"> </w:t>
      </w:r>
    </w:p>
    <w:p w14:paraId="764DE81D" w14:textId="77777777" w:rsidR="00681000" w:rsidRDefault="00775E5F">
      <w:pPr>
        <w:numPr>
          <w:ilvl w:val="0"/>
          <w:numId w:val="23"/>
        </w:numPr>
        <w:ind w:right="176"/>
      </w:pPr>
      <w:r>
        <w:t xml:space="preserve">Act for the principal with respect to bankruptcy or insolvency, whether voluntary or involuntary, concerning the principal or some other person, or with respect to a reorganization, receivership, or application for the appointment </w:t>
      </w:r>
      <w:r>
        <w:t xml:space="preserve">of a receiver or trustee which affects an interest of the principal in property or other thing of value. </w:t>
      </w:r>
    </w:p>
    <w:p w14:paraId="25CE9640" w14:textId="77777777" w:rsidR="00681000" w:rsidRDefault="00775E5F">
      <w:pPr>
        <w:spacing w:after="83" w:line="259" w:lineRule="auto"/>
        <w:ind w:left="1" w:firstLine="0"/>
      </w:pPr>
      <w:r>
        <w:rPr>
          <w:sz w:val="11"/>
        </w:rPr>
        <w:t xml:space="preserve"> </w:t>
      </w:r>
    </w:p>
    <w:p w14:paraId="0166D684" w14:textId="77777777" w:rsidR="00681000" w:rsidRDefault="00775E5F">
      <w:pPr>
        <w:numPr>
          <w:ilvl w:val="0"/>
          <w:numId w:val="23"/>
        </w:numPr>
        <w:ind w:right="176"/>
      </w:pPr>
      <w:r>
        <w:t xml:space="preserve">Pay a judgment, award, or order against the principal or a settlement made in connection with a claim or litigation. </w:t>
      </w:r>
    </w:p>
    <w:p w14:paraId="61404172" w14:textId="77777777" w:rsidR="00681000" w:rsidRDefault="00775E5F">
      <w:pPr>
        <w:spacing w:after="83" w:line="259" w:lineRule="auto"/>
        <w:ind w:left="1" w:firstLine="0"/>
      </w:pPr>
      <w:r>
        <w:rPr>
          <w:sz w:val="11"/>
        </w:rPr>
        <w:t xml:space="preserve"> </w:t>
      </w:r>
    </w:p>
    <w:p w14:paraId="791B94CB" w14:textId="77777777" w:rsidR="00681000" w:rsidRDefault="00775E5F">
      <w:pPr>
        <w:numPr>
          <w:ilvl w:val="0"/>
          <w:numId w:val="23"/>
        </w:numPr>
        <w:ind w:right="176"/>
      </w:pPr>
      <w:r>
        <w:t>Receive money or other thing</w:t>
      </w:r>
      <w:r>
        <w:t xml:space="preserve"> of value paid in settlement of or as proceeds of a claim or litigation. </w:t>
      </w:r>
    </w:p>
    <w:p w14:paraId="32282802" w14:textId="77777777" w:rsidR="00681000" w:rsidRDefault="00775E5F">
      <w:pPr>
        <w:spacing w:after="0" w:line="259" w:lineRule="auto"/>
        <w:ind w:left="0" w:firstLine="0"/>
      </w:pPr>
      <w:r>
        <w:t xml:space="preserve"> </w:t>
      </w:r>
    </w:p>
    <w:p w14:paraId="49939CBB" w14:textId="77777777" w:rsidR="00681000" w:rsidRDefault="00775E5F">
      <w:pPr>
        <w:ind w:left="-5" w:right="176"/>
      </w:pPr>
      <w:r>
        <w:rPr>
          <w:b/>
        </w:rPr>
        <w:t xml:space="preserve">244.53 Personal and family maintenance. (1) </w:t>
      </w:r>
      <w:r>
        <w:t xml:space="preserve">Unless the power of attorney otherwise provides, language in a power of attorney granting general authority with respect to personal and family maintenance authorizes the agent to do </w:t>
      </w:r>
      <w:proofErr w:type="gramStart"/>
      <w:r>
        <w:t>all of</w:t>
      </w:r>
      <w:proofErr w:type="gramEnd"/>
      <w:r>
        <w:t xml:space="preserve"> the following: </w:t>
      </w:r>
    </w:p>
    <w:p w14:paraId="3EF0A121" w14:textId="77777777" w:rsidR="00681000" w:rsidRDefault="00775E5F">
      <w:pPr>
        <w:spacing w:after="73" w:line="259" w:lineRule="auto"/>
        <w:ind w:left="1" w:firstLine="0"/>
      </w:pPr>
      <w:r>
        <w:rPr>
          <w:sz w:val="12"/>
        </w:rPr>
        <w:t xml:space="preserve"> </w:t>
      </w:r>
    </w:p>
    <w:p w14:paraId="306237BF" w14:textId="77777777" w:rsidR="00681000" w:rsidRDefault="00775E5F">
      <w:pPr>
        <w:ind w:left="-5"/>
      </w:pPr>
      <w:r>
        <w:t>(a) Perform the acts necessary to maintain the c</w:t>
      </w:r>
      <w:r>
        <w:t xml:space="preserve">ustomary standard of living of the principal, the principal’s spouse or the principal’s domestic partner, and the following individuals, whether living when the power of attorney is executed or later born: </w:t>
      </w:r>
    </w:p>
    <w:p w14:paraId="43015C2D" w14:textId="77777777" w:rsidR="00681000" w:rsidRDefault="00775E5F">
      <w:pPr>
        <w:spacing w:after="73" w:line="259" w:lineRule="auto"/>
        <w:ind w:left="1" w:firstLine="0"/>
      </w:pPr>
      <w:r>
        <w:rPr>
          <w:sz w:val="12"/>
        </w:rPr>
        <w:t xml:space="preserve"> </w:t>
      </w:r>
    </w:p>
    <w:p w14:paraId="2639F042" w14:textId="77777777" w:rsidR="00681000" w:rsidRDefault="00775E5F">
      <w:pPr>
        <w:numPr>
          <w:ilvl w:val="0"/>
          <w:numId w:val="24"/>
        </w:numPr>
        <w:ind w:right="176" w:hanging="218"/>
      </w:pPr>
      <w:r>
        <w:t xml:space="preserve">The principal’s children. </w:t>
      </w:r>
    </w:p>
    <w:p w14:paraId="17C2D983" w14:textId="77777777" w:rsidR="00681000" w:rsidRDefault="00775E5F">
      <w:pPr>
        <w:spacing w:after="75" w:line="259" w:lineRule="auto"/>
        <w:ind w:left="1" w:firstLine="0"/>
      </w:pPr>
      <w:r>
        <w:rPr>
          <w:sz w:val="12"/>
        </w:rPr>
        <w:t xml:space="preserve"> </w:t>
      </w:r>
    </w:p>
    <w:p w14:paraId="291F3FA6" w14:textId="77777777" w:rsidR="00681000" w:rsidRDefault="00775E5F">
      <w:pPr>
        <w:numPr>
          <w:ilvl w:val="0"/>
          <w:numId w:val="24"/>
        </w:numPr>
        <w:ind w:right="176" w:hanging="218"/>
      </w:pPr>
      <w:r>
        <w:t xml:space="preserve">Other individuals legally entitled to be supported by the principal. </w:t>
      </w:r>
    </w:p>
    <w:p w14:paraId="2ED97A9A" w14:textId="77777777" w:rsidR="00681000" w:rsidRDefault="00775E5F">
      <w:pPr>
        <w:spacing w:after="83" w:line="259" w:lineRule="auto"/>
        <w:ind w:left="1" w:firstLine="0"/>
      </w:pPr>
      <w:r>
        <w:rPr>
          <w:sz w:val="11"/>
        </w:rPr>
        <w:t xml:space="preserve"> </w:t>
      </w:r>
    </w:p>
    <w:p w14:paraId="684141BB" w14:textId="77777777" w:rsidR="00681000" w:rsidRDefault="00775E5F">
      <w:pPr>
        <w:numPr>
          <w:ilvl w:val="0"/>
          <w:numId w:val="24"/>
        </w:numPr>
        <w:ind w:right="176" w:hanging="218"/>
      </w:pPr>
      <w:r>
        <w:t xml:space="preserve">The individuals whom the principal has customarily supported or indicated the intent to support. </w:t>
      </w:r>
    </w:p>
    <w:p w14:paraId="2A839055" w14:textId="77777777" w:rsidR="00681000" w:rsidRDefault="00775E5F">
      <w:pPr>
        <w:spacing w:after="73" w:line="259" w:lineRule="auto"/>
        <w:ind w:left="1" w:firstLine="0"/>
      </w:pPr>
      <w:r>
        <w:rPr>
          <w:sz w:val="12"/>
        </w:rPr>
        <w:t xml:space="preserve"> </w:t>
      </w:r>
    </w:p>
    <w:p w14:paraId="1444C7DA" w14:textId="77777777" w:rsidR="00681000" w:rsidRDefault="00775E5F">
      <w:pPr>
        <w:numPr>
          <w:ilvl w:val="0"/>
          <w:numId w:val="25"/>
        </w:numPr>
        <w:ind w:right="176"/>
      </w:pPr>
      <w:r>
        <w:t>Make periodic payments of child support and other family maintenance required by a c</w:t>
      </w:r>
      <w:r>
        <w:t xml:space="preserve">ourt or governmental agency or an agreement to which the principal is a party. </w:t>
      </w:r>
    </w:p>
    <w:p w14:paraId="2DB3A7CD" w14:textId="77777777" w:rsidR="00681000" w:rsidRDefault="00775E5F">
      <w:pPr>
        <w:spacing w:after="73" w:line="259" w:lineRule="auto"/>
        <w:ind w:left="1" w:firstLine="0"/>
      </w:pPr>
      <w:r>
        <w:rPr>
          <w:sz w:val="12"/>
        </w:rPr>
        <w:t xml:space="preserve"> </w:t>
      </w:r>
    </w:p>
    <w:p w14:paraId="60392063" w14:textId="77777777" w:rsidR="00681000" w:rsidRDefault="00775E5F">
      <w:pPr>
        <w:numPr>
          <w:ilvl w:val="0"/>
          <w:numId w:val="25"/>
        </w:numPr>
        <w:ind w:right="176"/>
      </w:pPr>
      <w:r>
        <w:t xml:space="preserve">Provide living quarters for the individuals described in par. (a) by doing any of the following: </w:t>
      </w:r>
    </w:p>
    <w:p w14:paraId="0A9C69A8" w14:textId="77777777" w:rsidR="00681000" w:rsidRDefault="00775E5F">
      <w:pPr>
        <w:spacing w:after="83" w:line="259" w:lineRule="auto"/>
        <w:ind w:left="1" w:firstLine="0"/>
      </w:pPr>
      <w:r>
        <w:rPr>
          <w:sz w:val="11"/>
        </w:rPr>
        <w:t xml:space="preserve"> </w:t>
      </w:r>
    </w:p>
    <w:p w14:paraId="2D8E16E4" w14:textId="77777777" w:rsidR="00681000" w:rsidRDefault="00775E5F">
      <w:pPr>
        <w:numPr>
          <w:ilvl w:val="0"/>
          <w:numId w:val="26"/>
        </w:numPr>
        <w:ind w:right="176" w:hanging="218"/>
      </w:pPr>
      <w:r>
        <w:t xml:space="preserve">Purchasing, leasing, or </w:t>
      </w:r>
      <w:proofErr w:type="gramStart"/>
      <w:r>
        <w:t>entering into</w:t>
      </w:r>
      <w:proofErr w:type="gramEnd"/>
      <w:r>
        <w:t xml:space="preserve"> a contract. </w:t>
      </w:r>
    </w:p>
    <w:p w14:paraId="3F10FFE5" w14:textId="77777777" w:rsidR="00681000" w:rsidRDefault="00775E5F">
      <w:pPr>
        <w:spacing w:after="83" w:line="259" w:lineRule="auto"/>
        <w:ind w:left="1" w:firstLine="0"/>
      </w:pPr>
      <w:r>
        <w:rPr>
          <w:sz w:val="11"/>
        </w:rPr>
        <w:t xml:space="preserve"> </w:t>
      </w:r>
    </w:p>
    <w:p w14:paraId="0A35D095" w14:textId="77777777" w:rsidR="00681000" w:rsidRDefault="00775E5F">
      <w:pPr>
        <w:numPr>
          <w:ilvl w:val="0"/>
          <w:numId w:val="26"/>
        </w:numPr>
        <w:ind w:right="176" w:hanging="218"/>
      </w:pPr>
      <w:r>
        <w:t xml:space="preserve">Paying the operating costs, including interest, amortization payments, repairs, improvements, and taxes, for premises owned by the principal or occupied by those individuals. </w:t>
      </w:r>
    </w:p>
    <w:p w14:paraId="4D8F962E" w14:textId="77777777" w:rsidR="00681000" w:rsidRDefault="00775E5F">
      <w:pPr>
        <w:spacing w:after="83" w:line="259" w:lineRule="auto"/>
        <w:ind w:left="1" w:firstLine="0"/>
      </w:pPr>
      <w:r>
        <w:rPr>
          <w:sz w:val="11"/>
        </w:rPr>
        <w:t xml:space="preserve"> </w:t>
      </w:r>
    </w:p>
    <w:p w14:paraId="18814971" w14:textId="77777777" w:rsidR="00681000" w:rsidRDefault="00775E5F">
      <w:pPr>
        <w:numPr>
          <w:ilvl w:val="0"/>
          <w:numId w:val="27"/>
        </w:numPr>
        <w:ind w:right="88"/>
      </w:pPr>
      <w:r>
        <w:t>Provide normal domestic help, usual vacations and travel expenses, and funds f</w:t>
      </w:r>
      <w:r>
        <w:t xml:space="preserve">or shelter, clothing, food, appropriate education, including postsecondary and vocational education, and other current living costs for the individuals described in par. (a). </w:t>
      </w:r>
    </w:p>
    <w:p w14:paraId="32EB28A7" w14:textId="77777777" w:rsidR="00681000" w:rsidRDefault="00775E5F">
      <w:pPr>
        <w:spacing w:after="73" w:line="259" w:lineRule="auto"/>
        <w:ind w:left="1" w:firstLine="0"/>
      </w:pPr>
      <w:r>
        <w:rPr>
          <w:sz w:val="12"/>
        </w:rPr>
        <w:t xml:space="preserve"> </w:t>
      </w:r>
    </w:p>
    <w:p w14:paraId="028355C7" w14:textId="77777777" w:rsidR="00681000" w:rsidRDefault="00775E5F">
      <w:pPr>
        <w:numPr>
          <w:ilvl w:val="0"/>
          <w:numId w:val="27"/>
        </w:numPr>
        <w:spacing w:after="68"/>
        <w:ind w:right="88"/>
      </w:pPr>
      <w:r>
        <w:t>Pay expenses for necessary health care and custodial care on behalf of the ind</w:t>
      </w:r>
      <w:r>
        <w:t xml:space="preserve">ividuals described in par. (a). (f) Act as the principal’s personal representative under 42 USC 1320d, the Health Insurance Portability and Accountability Act, and applicable regulations, in making decisions related to the past, present, or future payment </w:t>
      </w:r>
      <w:r>
        <w:t xml:space="preserve">for the provision of health care consented to by the principal or anyone authorized under the law of this state to consent to health care on behalf of the principal. </w:t>
      </w:r>
    </w:p>
    <w:p w14:paraId="037E753C" w14:textId="77777777" w:rsidR="00681000" w:rsidRDefault="00775E5F">
      <w:pPr>
        <w:numPr>
          <w:ilvl w:val="0"/>
          <w:numId w:val="28"/>
        </w:numPr>
        <w:spacing w:line="231" w:lineRule="auto"/>
        <w:ind w:right="259"/>
        <w:jc w:val="both"/>
      </w:pPr>
      <w:r>
        <w:t>Continue any provision made by the principal for motor vehicles or other means of transpo</w:t>
      </w:r>
      <w:r>
        <w:t xml:space="preserve">rtation, including registering, licensing, insuring, and replacing the vehicles, for the individuals described in par. (a). </w:t>
      </w:r>
    </w:p>
    <w:p w14:paraId="25642C48" w14:textId="77777777" w:rsidR="00681000" w:rsidRDefault="00775E5F">
      <w:pPr>
        <w:spacing w:after="73" w:line="259" w:lineRule="auto"/>
        <w:ind w:left="1" w:firstLine="0"/>
      </w:pPr>
      <w:r>
        <w:rPr>
          <w:sz w:val="12"/>
        </w:rPr>
        <w:t xml:space="preserve"> </w:t>
      </w:r>
    </w:p>
    <w:p w14:paraId="0F039A72" w14:textId="77777777" w:rsidR="00681000" w:rsidRDefault="00775E5F">
      <w:pPr>
        <w:numPr>
          <w:ilvl w:val="0"/>
          <w:numId w:val="28"/>
        </w:numPr>
        <w:ind w:right="259"/>
        <w:jc w:val="both"/>
      </w:pPr>
      <w:r>
        <w:t xml:space="preserve">Maintain credit and debit accounts for the convenience of the individuals described in par. (a) and open new accounts. </w:t>
      </w:r>
    </w:p>
    <w:p w14:paraId="1848B8E8" w14:textId="77777777" w:rsidR="00681000" w:rsidRDefault="00775E5F">
      <w:pPr>
        <w:spacing w:after="73" w:line="259" w:lineRule="auto"/>
        <w:ind w:left="1" w:firstLine="0"/>
      </w:pPr>
      <w:r>
        <w:rPr>
          <w:sz w:val="12"/>
        </w:rPr>
        <w:t xml:space="preserve"> </w:t>
      </w:r>
    </w:p>
    <w:p w14:paraId="38EA61EE" w14:textId="77777777" w:rsidR="00681000" w:rsidRDefault="00775E5F">
      <w:pPr>
        <w:numPr>
          <w:ilvl w:val="0"/>
          <w:numId w:val="28"/>
        </w:numPr>
        <w:spacing w:line="231" w:lineRule="auto"/>
        <w:ind w:right="259"/>
        <w:jc w:val="both"/>
      </w:pPr>
      <w:r>
        <w:lastRenderedPageBreak/>
        <w:t>Continu</w:t>
      </w:r>
      <w:r>
        <w:t xml:space="preserve">e payments incidental to the membership or affiliation of the principal in a religious institution, club, society, order, or other organization or to continue contributions to those organizations. </w:t>
      </w:r>
    </w:p>
    <w:p w14:paraId="12BBA7CA" w14:textId="77777777" w:rsidR="00681000" w:rsidRDefault="00775E5F">
      <w:pPr>
        <w:spacing w:after="73" w:line="259" w:lineRule="auto"/>
        <w:ind w:left="1" w:firstLine="0"/>
      </w:pPr>
      <w:r>
        <w:rPr>
          <w:sz w:val="12"/>
        </w:rPr>
        <w:t xml:space="preserve"> </w:t>
      </w:r>
    </w:p>
    <w:p w14:paraId="4420B4B8" w14:textId="77777777" w:rsidR="00681000" w:rsidRDefault="00775E5F">
      <w:pPr>
        <w:ind w:left="-5" w:right="176"/>
      </w:pPr>
      <w:r>
        <w:rPr>
          <w:b/>
        </w:rPr>
        <w:t xml:space="preserve">(2) </w:t>
      </w:r>
      <w:r>
        <w:t>Authority with respect to personal and family mainte</w:t>
      </w:r>
      <w:r>
        <w:t xml:space="preserve">nance is neither dependent upon, nor limited by, authority that an agent may or may not have with respect to gifts under this chapter. </w:t>
      </w:r>
      <w:r>
        <w:rPr>
          <w:sz w:val="28"/>
        </w:rPr>
        <w:t xml:space="preserve"> </w:t>
      </w:r>
    </w:p>
    <w:p w14:paraId="35C1C37F" w14:textId="77777777" w:rsidR="00681000" w:rsidRDefault="00775E5F">
      <w:pPr>
        <w:ind w:left="-5" w:right="176"/>
      </w:pPr>
      <w:r>
        <w:rPr>
          <w:b/>
        </w:rPr>
        <w:t xml:space="preserve">244.54 Benefits from governmental programs or civil or military service. (1) </w:t>
      </w:r>
      <w:r>
        <w:t>In this section, “benefits from government</w:t>
      </w:r>
      <w:r>
        <w:t xml:space="preserve">al programs or civil or military service” means any benefit, program or assistance provided under a statute, rule, or regulation, including social security, Medicare, and Medicaid. </w:t>
      </w:r>
    </w:p>
    <w:p w14:paraId="6575B201" w14:textId="77777777" w:rsidR="00681000" w:rsidRDefault="00775E5F">
      <w:pPr>
        <w:spacing w:after="73" w:line="259" w:lineRule="auto"/>
        <w:ind w:left="1" w:firstLine="0"/>
      </w:pPr>
      <w:r>
        <w:rPr>
          <w:sz w:val="12"/>
        </w:rPr>
        <w:t xml:space="preserve"> </w:t>
      </w:r>
    </w:p>
    <w:p w14:paraId="6F3ACC84" w14:textId="77777777" w:rsidR="00681000" w:rsidRDefault="00775E5F">
      <w:pPr>
        <w:ind w:left="-5" w:right="176"/>
      </w:pPr>
      <w:r>
        <w:rPr>
          <w:b/>
        </w:rPr>
        <w:t xml:space="preserve">(2) </w:t>
      </w:r>
      <w:r>
        <w:t>Unless the power of attorney otherwise provides, language in a power</w:t>
      </w:r>
      <w:r>
        <w:t xml:space="preserve"> of attorney granting general authority with respect to benefits from governmental programs or civil or military service authorizes the agent to do </w:t>
      </w:r>
      <w:proofErr w:type="gramStart"/>
      <w:r>
        <w:t>all of</w:t>
      </w:r>
      <w:proofErr w:type="gramEnd"/>
      <w:r>
        <w:t xml:space="preserve"> the following: </w:t>
      </w:r>
    </w:p>
    <w:p w14:paraId="3DC4E355" w14:textId="77777777" w:rsidR="00681000" w:rsidRDefault="00775E5F">
      <w:pPr>
        <w:spacing w:after="73" w:line="259" w:lineRule="auto"/>
        <w:ind w:left="1" w:firstLine="0"/>
      </w:pPr>
      <w:r>
        <w:rPr>
          <w:sz w:val="12"/>
        </w:rPr>
        <w:t xml:space="preserve"> </w:t>
      </w:r>
    </w:p>
    <w:p w14:paraId="455205A0" w14:textId="77777777" w:rsidR="00681000" w:rsidRDefault="00775E5F">
      <w:pPr>
        <w:numPr>
          <w:ilvl w:val="0"/>
          <w:numId w:val="29"/>
        </w:numPr>
        <w:ind w:right="176"/>
      </w:pPr>
      <w:r>
        <w:t>Execute vouchers in the name of the principal for allowances and reimbursements payable by the United States or a foreign government or by a state or subdivision of a state to the principal, including allowances and reimbursements for transportation of the</w:t>
      </w:r>
      <w:r>
        <w:t xml:space="preserve"> individuals described in s. 244.53 (1) (a), and for shipment of their household effects. </w:t>
      </w:r>
    </w:p>
    <w:p w14:paraId="76AEAB7B" w14:textId="77777777" w:rsidR="00681000" w:rsidRDefault="00775E5F">
      <w:pPr>
        <w:spacing w:after="83" w:line="259" w:lineRule="auto"/>
        <w:ind w:left="1" w:firstLine="0"/>
      </w:pPr>
      <w:r>
        <w:rPr>
          <w:sz w:val="11"/>
        </w:rPr>
        <w:t xml:space="preserve"> </w:t>
      </w:r>
    </w:p>
    <w:p w14:paraId="25F57E27" w14:textId="77777777" w:rsidR="00681000" w:rsidRDefault="00775E5F">
      <w:pPr>
        <w:numPr>
          <w:ilvl w:val="0"/>
          <w:numId w:val="29"/>
        </w:numPr>
        <w:ind w:right="176"/>
      </w:pPr>
      <w:r>
        <w:t>Take possession and order the removal and shipment of property of the principal from a post, warehouse, depot, dock, or other place of storage or safekeeping, eith</w:t>
      </w:r>
      <w:r>
        <w:t xml:space="preserve">er governmental or private, and execute and deliver a release, voucher, receipt, bill of lading, shipping ticket, certificate, or other instrument for that purpose. </w:t>
      </w:r>
    </w:p>
    <w:p w14:paraId="55F56A5E" w14:textId="77777777" w:rsidR="00681000" w:rsidRDefault="00775E5F">
      <w:pPr>
        <w:spacing w:after="73" w:line="259" w:lineRule="auto"/>
        <w:ind w:left="1" w:firstLine="0"/>
      </w:pPr>
      <w:r>
        <w:rPr>
          <w:sz w:val="12"/>
        </w:rPr>
        <w:t xml:space="preserve"> </w:t>
      </w:r>
    </w:p>
    <w:p w14:paraId="42FE8DF0" w14:textId="77777777" w:rsidR="00681000" w:rsidRDefault="00775E5F">
      <w:pPr>
        <w:spacing w:after="0" w:line="259" w:lineRule="auto"/>
        <w:ind w:left="1" w:firstLine="0"/>
      </w:pPr>
      <w:r>
        <w:t xml:space="preserve"> </w:t>
      </w:r>
    </w:p>
    <w:p w14:paraId="3A97F858" w14:textId="77777777" w:rsidR="00681000" w:rsidRDefault="00775E5F">
      <w:pPr>
        <w:spacing w:after="0" w:line="259" w:lineRule="auto"/>
        <w:ind w:left="1" w:firstLine="0"/>
      </w:pPr>
      <w:r>
        <w:t xml:space="preserve"> </w:t>
      </w:r>
    </w:p>
    <w:p w14:paraId="731F1EBC" w14:textId="77777777" w:rsidR="00681000" w:rsidRDefault="00775E5F">
      <w:pPr>
        <w:numPr>
          <w:ilvl w:val="0"/>
          <w:numId w:val="29"/>
        </w:numPr>
        <w:spacing w:after="66"/>
        <w:ind w:right="176"/>
      </w:pPr>
      <w:r>
        <w:t>Enroll in, apply for, select, reject, change, amend, or discontinue, on the principa</w:t>
      </w:r>
      <w:r>
        <w:t xml:space="preserve">l’s behalf, a benefit or program. </w:t>
      </w:r>
    </w:p>
    <w:p w14:paraId="0BEAF92D" w14:textId="77777777" w:rsidR="00681000" w:rsidRDefault="00775E5F">
      <w:pPr>
        <w:numPr>
          <w:ilvl w:val="0"/>
          <w:numId w:val="29"/>
        </w:numPr>
        <w:ind w:right="176"/>
      </w:pPr>
      <w:r>
        <w:t xml:space="preserve">Prepare, file, and maintain a claim of the principal for a benefit or assistance, financial or otherwise, to which the principal may be entitled under a statute, rule, or regulation. </w:t>
      </w:r>
    </w:p>
    <w:p w14:paraId="5065F5F5" w14:textId="77777777" w:rsidR="00681000" w:rsidRDefault="00775E5F">
      <w:pPr>
        <w:spacing w:after="73" w:line="259" w:lineRule="auto"/>
        <w:ind w:left="1" w:firstLine="0"/>
      </w:pPr>
      <w:r>
        <w:rPr>
          <w:sz w:val="12"/>
        </w:rPr>
        <w:t xml:space="preserve"> </w:t>
      </w:r>
    </w:p>
    <w:p w14:paraId="7299A433" w14:textId="77777777" w:rsidR="00681000" w:rsidRDefault="00775E5F">
      <w:pPr>
        <w:numPr>
          <w:ilvl w:val="0"/>
          <w:numId w:val="29"/>
        </w:numPr>
        <w:ind w:right="176"/>
      </w:pPr>
      <w:r>
        <w:t>Initiate, participate in, submit to</w:t>
      </w:r>
      <w:r>
        <w:t xml:space="preserve"> alternative dispute resolution, settle, oppose, or propose or accept a compromise with respect to litigation concerning any benefit or assistance the principal may be entitled to receive under a statute, rule, or regulation. </w:t>
      </w:r>
    </w:p>
    <w:p w14:paraId="0B3D1D76" w14:textId="77777777" w:rsidR="00681000" w:rsidRDefault="00775E5F">
      <w:pPr>
        <w:spacing w:after="73" w:line="259" w:lineRule="auto"/>
        <w:ind w:left="1" w:firstLine="0"/>
      </w:pPr>
      <w:r>
        <w:rPr>
          <w:sz w:val="12"/>
        </w:rPr>
        <w:t xml:space="preserve"> </w:t>
      </w:r>
    </w:p>
    <w:p w14:paraId="429FDEC1" w14:textId="77777777" w:rsidR="00681000" w:rsidRDefault="00775E5F">
      <w:pPr>
        <w:numPr>
          <w:ilvl w:val="0"/>
          <w:numId w:val="29"/>
        </w:numPr>
        <w:spacing w:after="31"/>
        <w:ind w:right="176"/>
      </w:pPr>
      <w:r>
        <w:t>Receive the financial proce</w:t>
      </w:r>
      <w:r>
        <w:t xml:space="preserve">eds of a claim described in par. (d) and conserve, invest, disburse, or use for a lawful purpose anything so received. </w:t>
      </w:r>
    </w:p>
    <w:p w14:paraId="0A31765F" w14:textId="77777777" w:rsidR="00681000" w:rsidRDefault="00775E5F">
      <w:pPr>
        <w:spacing w:after="0" w:line="259" w:lineRule="auto"/>
        <w:ind w:left="1" w:firstLine="0"/>
      </w:pPr>
      <w:r>
        <w:rPr>
          <w:sz w:val="28"/>
        </w:rPr>
        <w:t xml:space="preserve"> </w:t>
      </w:r>
    </w:p>
    <w:p w14:paraId="2696CF57" w14:textId="77777777" w:rsidR="00681000" w:rsidRDefault="00775E5F">
      <w:pPr>
        <w:ind w:left="-5"/>
      </w:pPr>
      <w:r>
        <w:rPr>
          <w:b/>
        </w:rPr>
        <w:t xml:space="preserve">244.55 Retirement plans. (1) </w:t>
      </w:r>
      <w:r>
        <w:t>In this section, “retirement plan” means a plan or account created by an employer, the principal, or anot</w:t>
      </w:r>
      <w:r>
        <w:t xml:space="preserve">her individual to provide retirement benefits or deferred compensation of which the principal is a participant, beneficiary, or owner, including the following plans or accounts: </w:t>
      </w:r>
    </w:p>
    <w:p w14:paraId="029CF242" w14:textId="77777777" w:rsidR="00681000" w:rsidRDefault="00775E5F">
      <w:pPr>
        <w:spacing w:after="73" w:line="259" w:lineRule="auto"/>
        <w:ind w:left="1" w:firstLine="0"/>
      </w:pPr>
      <w:r>
        <w:rPr>
          <w:sz w:val="12"/>
        </w:rPr>
        <w:t xml:space="preserve"> </w:t>
      </w:r>
    </w:p>
    <w:p w14:paraId="5A06838D" w14:textId="77777777" w:rsidR="00681000" w:rsidRDefault="00775E5F">
      <w:pPr>
        <w:numPr>
          <w:ilvl w:val="0"/>
          <w:numId w:val="30"/>
        </w:numPr>
        <w:ind w:right="176"/>
      </w:pPr>
      <w:r>
        <w:t xml:space="preserve">An individual retirement account under section 408 of the Internal Revenue </w:t>
      </w:r>
      <w:r>
        <w:t xml:space="preserve">Code. </w:t>
      </w:r>
    </w:p>
    <w:p w14:paraId="46F18D32" w14:textId="77777777" w:rsidR="00681000" w:rsidRDefault="00775E5F">
      <w:pPr>
        <w:spacing w:after="75" w:line="259" w:lineRule="auto"/>
        <w:ind w:left="1" w:firstLine="0"/>
      </w:pPr>
      <w:r>
        <w:rPr>
          <w:sz w:val="12"/>
        </w:rPr>
        <w:t xml:space="preserve"> </w:t>
      </w:r>
    </w:p>
    <w:p w14:paraId="3BC280E5" w14:textId="77777777" w:rsidR="00681000" w:rsidRDefault="00775E5F">
      <w:pPr>
        <w:numPr>
          <w:ilvl w:val="0"/>
          <w:numId w:val="30"/>
        </w:numPr>
        <w:ind w:right="176"/>
      </w:pPr>
      <w:r>
        <w:t xml:space="preserve">A Roth individual retirement account under section 408A of the Internal Revenue Code. </w:t>
      </w:r>
    </w:p>
    <w:p w14:paraId="2FD7A0D7" w14:textId="77777777" w:rsidR="00681000" w:rsidRDefault="00775E5F">
      <w:pPr>
        <w:spacing w:after="83" w:line="259" w:lineRule="auto"/>
        <w:ind w:left="1" w:firstLine="0"/>
      </w:pPr>
      <w:r>
        <w:rPr>
          <w:sz w:val="11"/>
        </w:rPr>
        <w:t xml:space="preserve"> </w:t>
      </w:r>
    </w:p>
    <w:p w14:paraId="7E42352A" w14:textId="77777777" w:rsidR="00681000" w:rsidRDefault="00775E5F">
      <w:pPr>
        <w:numPr>
          <w:ilvl w:val="0"/>
          <w:numId w:val="30"/>
        </w:numPr>
        <w:ind w:right="176"/>
      </w:pPr>
      <w:r>
        <w:t xml:space="preserve">A deemed individual retirement account under section 408 (q) of the Internal Revenue Code. </w:t>
      </w:r>
    </w:p>
    <w:p w14:paraId="4CFE7D06" w14:textId="77777777" w:rsidR="00681000" w:rsidRDefault="00775E5F">
      <w:pPr>
        <w:spacing w:after="73" w:line="259" w:lineRule="auto"/>
        <w:ind w:left="1" w:firstLine="0"/>
      </w:pPr>
      <w:r>
        <w:rPr>
          <w:sz w:val="12"/>
        </w:rPr>
        <w:t xml:space="preserve"> </w:t>
      </w:r>
    </w:p>
    <w:p w14:paraId="5A0F3741" w14:textId="77777777" w:rsidR="00681000" w:rsidRDefault="00775E5F">
      <w:pPr>
        <w:numPr>
          <w:ilvl w:val="0"/>
          <w:numId w:val="30"/>
        </w:numPr>
        <w:ind w:right="176"/>
      </w:pPr>
      <w:r>
        <w:t xml:space="preserve">An annuity or mutual fund custodial account under section 403 (b) of the Internal Revenue Code. </w:t>
      </w:r>
    </w:p>
    <w:p w14:paraId="14C79DEB" w14:textId="77777777" w:rsidR="00681000" w:rsidRDefault="00775E5F">
      <w:pPr>
        <w:spacing w:after="73" w:line="259" w:lineRule="auto"/>
        <w:ind w:left="1" w:firstLine="0"/>
      </w:pPr>
      <w:r>
        <w:rPr>
          <w:sz w:val="12"/>
        </w:rPr>
        <w:t xml:space="preserve"> </w:t>
      </w:r>
    </w:p>
    <w:p w14:paraId="49020A06" w14:textId="77777777" w:rsidR="00681000" w:rsidRDefault="00775E5F">
      <w:pPr>
        <w:numPr>
          <w:ilvl w:val="0"/>
          <w:numId w:val="30"/>
        </w:numPr>
        <w:ind w:right="176"/>
      </w:pPr>
      <w:r>
        <w:t xml:space="preserve">A pension, </w:t>
      </w:r>
      <w:r>
        <w:t>profit−sh</w:t>
      </w:r>
      <w:r>
        <w:t>aring, stock bonus, or other retirement pla</w:t>
      </w:r>
      <w:r>
        <w:t xml:space="preserve">n qualified under section 401 (a) of the Internal Revenue Code. </w:t>
      </w:r>
    </w:p>
    <w:p w14:paraId="6E477739" w14:textId="77777777" w:rsidR="00681000" w:rsidRDefault="00775E5F">
      <w:pPr>
        <w:spacing w:after="83" w:line="259" w:lineRule="auto"/>
        <w:ind w:left="1" w:firstLine="0"/>
      </w:pPr>
      <w:r>
        <w:rPr>
          <w:sz w:val="11"/>
        </w:rPr>
        <w:t xml:space="preserve"> </w:t>
      </w:r>
    </w:p>
    <w:p w14:paraId="46B5A6E4" w14:textId="77777777" w:rsidR="00681000" w:rsidRDefault="00775E5F">
      <w:pPr>
        <w:numPr>
          <w:ilvl w:val="0"/>
          <w:numId w:val="30"/>
        </w:numPr>
        <w:ind w:right="176"/>
      </w:pPr>
      <w:r>
        <w:t xml:space="preserve">A plan under section 457 (b) of the Internal Revenue Code. </w:t>
      </w:r>
    </w:p>
    <w:p w14:paraId="41D042EF" w14:textId="77777777" w:rsidR="00681000" w:rsidRDefault="00775E5F">
      <w:pPr>
        <w:spacing w:after="83" w:line="259" w:lineRule="auto"/>
        <w:ind w:left="1" w:firstLine="0"/>
      </w:pPr>
      <w:r>
        <w:rPr>
          <w:sz w:val="11"/>
        </w:rPr>
        <w:t xml:space="preserve"> </w:t>
      </w:r>
    </w:p>
    <w:p w14:paraId="6DA496F3" w14:textId="77777777" w:rsidR="00681000" w:rsidRDefault="00775E5F">
      <w:pPr>
        <w:numPr>
          <w:ilvl w:val="0"/>
          <w:numId w:val="30"/>
        </w:numPr>
        <w:ind w:right="176"/>
      </w:pPr>
      <w:r>
        <w:t xml:space="preserve">A nonqualified deferred compensation plan under section 409A of the Internal Revenue Code. </w:t>
      </w:r>
    </w:p>
    <w:p w14:paraId="5E3FD718" w14:textId="77777777" w:rsidR="00681000" w:rsidRDefault="00775E5F">
      <w:pPr>
        <w:spacing w:after="73" w:line="259" w:lineRule="auto"/>
        <w:ind w:left="1" w:firstLine="0"/>
      </w:pPr>
      <w:r>
        <w:rPr>
          <w:sz w:val="12"/>
        </w:rPr>
        <w:t xml:space="preserve"> </w:t>
      </w:r>
    </w:p>
    <w:p w14:paraId="522BA66F" w14:textId="77777777" w:rsidR="00681000" w:rsidRDefault="00775E5F">
      <w:pPr>
        <w:spacing w:line="231" w:lineRule="auto"/>
        <w:ind w:left="-4" w:right="306"/>
        <w:jc w:val="both"/>
      </w:pPr>
      <w:r>
        <w:rPr>
          <w:b/>
        </w:rPr>
        <w:t xml:space="preserve">(2) </w:t>
      </w:r>
      <w:r>
        <w:t xml:space="preserve">Unless the power of attorney </w:t>
      </w:r>
      <w:r>
        <w:t xml:space="preserve">otherwise provides, language in a power of attorney granting general authority with respect to retirement plans authorizes the agent to do </w:t>
      </w:r>
      <w:proofErr w:type="gramStart"/>
      <w:r>
        <w:t>all of</w:t>
      </w:r>
      <w:proofErr w:type="gramEnd"/>
      <w:r>
        <w:t xml:space="preserve"> the following: </w:t>
      </w:r>
    </w:p>
    <w:p w14:paraId="6F9CCDAF" w14:textId="77777777" w:rsidR="00681000" w:rsidRDefault="00775E5F">
      <w:pPr>
        <w:spacing w:after="73" w:line="259" w:lineRule="auto"/>
        <w:ind w:left="1" w:firstLine="0"/>
      </w:pPr>
      <w:r>
        <w:rPr>
          <w:sz w:val="12"/>
        </w:rPr>
        <w:t xml:space="preserve"> </w:t>
      </w:r>
    </w:p>
    <w:p w14:paraId="6D8B98D9" w14:textId="77777777" w:rsidR="00681000" w:rsidRDefault="00775E5F">
      <w:pPr>
        <w:spacing w:line="231" w:lineRule="auto"/>
        <w:ind w:left="-4" w:right="71"/>
        <w:jc w:val="both"/>
      </w:pPr>
      <w:r>
        <w:t>(a) Select the form and timing of payments under a retirement plan and withdraw benefits fro</w:t>
      </w:r>
      <w:r>
        <w:t>m a plan. (b) Make a rollover, including a direct trustee-</w:t>
      </w:r>
      <w:proofErr w:type="spellStart"/>
      <w:r>
        <w:t>totrustee</w:t>
      </w:r>
      <w:proofErr w:type="spellEnd"/>
      <w:r>
        <w:t xml:space="preserve"> rollover, of benefits from one retirement plan to another. </w:t>
      </w:r>
    </w:p>
    <w:p w14:paraId="1F73BACA" w14:textId="77777777" w:rsidR="00681000" w:rsidRDefault="00775E5F">
      <w:pPr>
        <w:spacing w:after="83" w:line="259" w:lineRule="auto"/>
        <w:ind w:left="1" w:firstLine="0"/>
      </w:pPr>
      <w:r>
        <w:rPr>
          <w:sz w:val="11"/>
        </w:rPr>
        <w:lastRenderedPageBreak/>
        <w:t xml:space="preserve"> </w:t>
      </w:r>
    </w:p>
    <w:p w14:paraId="35D197E6" w14:textId="77777777" w:rsidR="00681000" w:rsidRDefault="00775E5F">
      <w:pPr>
        <w:numPr>
          <w:ilvl w:val="0"/>
          <w:numId w:val="31"/>
        </w:numPr>
        <w:ind w:right="195" w:hanging="310"/>
      </w:pPr>
      <w:r>
        <w:t xml:space="preserve">Establish a retirement plan in the principal’s name. </w:t>
      </w:r>
    </w:p>
    <w:p w14:paraId="44BD1517" w14:textId="77777777" w:rsidR="00681000" w:rsidRDefault="00775E5F">
      <w:pPr>
        <w:spacing w:after="83" w:line="259" w:lineRule="auto"/>
        <w:ind w:left="1" w:firstLine="0"/>
      </w:pPr>
      <w:r>
        <w:rPr>
          <w:sz w:val="11"/>
        </w:rPr>
        <w:t xml:space="preserve"> </w:t>
      </w:r>
    </w:p>
    <w:p w14:paraId="24DEF896" w14:textId="77777777" w:rsidR="00681000" w:rsidRDefault="00775E5F">
      <w:pPr>
        <w:numPr>
          <w:ilvl w:val="0"/>
          <w:numId w:val="31"/>
        </w:numPr>
        <w:ind w:right="195" w:hanging="310"/>
      </w:pPr>
      <w:r>
        <w:t xml:space="preserve">Make contributions to a retirement plan. </w:t>
      </w:r>
    </w:p>
    <w:p w14:paraId="18F3552E" w14:textId="77777777" w:rsidR="00681000" w:rsidRDefault="00775E5F">
      <w:pPr>
        <w:spacing w:after="73" w:line="259" w:lineRule="auto"/>
        <w:ind w:left="1" w:firstLine="0"/>
      </w:pPr>
      <w:r>
        <w:rPr>
          <w:sz w:val="12"/>
        </w:rPr>
        <w:t xml:space="preserve"> </w:t>
      </w:r>
    </w:p>
    <w:p w14:paraId="4A179283" w14:textId="77777777" w:rsidR="00681000" w:rsidRDefault="00775E5F">
      <w:pPr>
        <w:numPr>
          <w:ilvl w:val="0"/>
          <w:numId w:val="31"/>
        </w:numPr>
        <w:ind w:right="195" w:hanging="310"/>
      </w:pPr>
      <w:r>
        <w:t xml:space="preserve">Exercise investment powers available under a retirement plan. </w:t>
      </w:r>
    </w:p>
    <w:p w14:paraId="055C8C67" w14:textId="77777777" w:rsidR="00681000" w:rsidRDefault="00775E5F">
      <w:pPr>
        <w:spacing w:after="75" w:line="259" w:lineRule="auto"/>
        <w:ind w:left="1" w:firstLine="0"/>
      </w:pPr>
      <w:r>
        <w:rPr>
          <w:sz w:val="12"/>
        </w:rPr>
        <w:t xml:space="preserve"> </w:t>
      </w:r>
    </w:p>
    <w:p w14:paraId="4A82F29B" w14:textId="77777777" w:rsidR="00681000" w:rsidRDefault="00775E5F">
      <w:pPr>
        <w:numPr>
          <w:ilvl w:val="0"/>
          <w:numId w:val="31"/>
        </w:numPr>
        <w:spacing w:line="231" w:lineRule="auto"/>
        <w:ind w:right="195" w:hanging="310"/>
      </w:pPr>
      <w:r>
        <w:t xml:space="preserve">Borrow from, sell assets to, or purchase assets from a retirement plan. </w:t>
      </w:r>
      <w:r>
        <w:rPr>
          <w:sz w:val="28"/>
        </w:rPr>
        <w:t xml:space="preserve"> </w:t>
      </w:r>
    </w:p>
    <w:p w14:paraId="1CA1FE13" w14:textId="77777777" w:rsidR="00681000" w:rsidRDefault="00775E5F">
      <w:pPr>
        <w:spacing w:line="231" w:lineRule="auto"/>
        <w:ind w:left="-4" w:right="259"/>
        <w:jc w:val="both"/>
      </w:pPr>
      <w:r>
        <w:rPr>
          <w:b/>
        </w:rPr>
        <w:t xml:space="preserve">244.56 Taxes. </w:t>
      </w:r>
      <w:r>
        <w:t>Unless the power of attorney otherwise provides, language in a power of attorney granting general autho</w:t>
      </w:r>
      <w:r>
        <w:t xml:space="preserve">rity with respect to taxes authorizes the agent to do </w:t>
      </w:r>
      <w:proofErr w:type="gramStart"/>
      <w:r>
        <w:t>all of</w:t>
      </w:r>
      <w:proofErr w:type="gramEnd"/>
      <w:r>
        <w:t xml:space="preserve"> the following: </w:t>
      </w:r>
    </w:p>
    <w:p w14:paraId="0D9CE99C" w14:textId="77777777" w:rsidR="00681000" w:rsidRDefault="00775E5F">
      <w:pPr>
        <w:spacing w:after="73" w:line="259" w:lineRule="auto"/>
        <w:ind w:left="1" w:firstLine="0"/>
      </w:pPr>
      <w:r>
        <w:rPr>
          <w:sz w:val="12"/>
        </w:rPr>
        <w:t xml:space="preserve"> </w:t>
      </w:r>
    </w:p>
    <w:p w14:paraId="57BABCD1" w14:textId="77777777" w:rsidR="00681000" w:rsidRDefault="00775E5F">
      <w:pPr>
        <w:numPr>
          <w:ilvl w:val="0"/>
          <w:numId w:val="32"/>
        </w:numPr>
        <w:ind w:right="238"/>
      </w:pPr>
      <w:r>
        <w:t>Prepare, sign, and file federal, state, local, and foreign income, gift, payroll, property, Federal Insurance Contributions Act, and other tax returns, claims for refunds, reque</w:t>
      </w:r>
      <w:r>
        <w:t>sts for extension of time, petitions regarding tax matters, and any other tax-related documents, including receipts, offers, waivers, consents, including consents and agreements under 2032A of the Internal Revenue Code, closing agreements, and any power of</w:t>
      </w:r>
      <w:r>
        <w:t xml:space="preserve"> attorney required by the Internal Revenue Service or other taxing authority with respect to a tax year upon which the statute of limitations has not run and the following 25 tax years. </w:t>
      </w:r>
    </w:p>
    <w:p w14:paraId="31EA9224" w14:textId="77777777" w:rsidR="00681000" w:rsidRDefault="00775E5F">
      <w:pPr>
        <w:spacing w:after="73" w:line="259" w:lineRule="auto"/>
        <w:ind w:left="1" w:firstLine="0"/>
      </w:pPr>
      <w:r>
        <w:rPr>
          <w:sz w:val="12"/>
        </w:rPr>
        <w:t xml:space="preserve"> </w:t>
      </w:r>
    </w:p>
    <w:p w14:paraId="0EF53E5B" w14:textId="77777777" w:rsidR="00681000" w:rsidRDefault="00775E5F">
      <w:pPr>
        <w:numPr>
          <w:ilvl w:val="0"/>
          <w:numId w:val="32"/>
        </w:numPr>
        <w:spacing w:line="231" w:lineRule="auto"/>
        <w:ind w:right="238"/>
      </w:pPr>
      <w:r>
        <w:t>Pay taxes due, collect refunds, post bonds, receive confidential in</w:t>
      </w:r>
      <w:r>
        <w:t xml:space="preserve">formation, and contest deficiencies determined by the Internal Revenue Service or other taxing authority. </w:t>
      </w:r>
    </w:p>
    <w:p w14:paraId="7165E346" w14:textId="77777777" w:rsidR="00681000" w:rsidRDefault="00775E5F">
      <w:pPr>
        <w:spacing w:after="73" w:line="259" w:lineRule="auto"/>
        <w:ind w:left="1" w:firstLine="0"/>
      </w:pPr>
      <w:r>
        <w:rPr>
          <w:sz w:val="12"/>
        </w:rPr>
        <w:t xml:space="preserve"> </w:t>
      </w:r>
    </w:p>
    <w:p w14:paraId="6CCCF9CD" w14:textId="77777777" w:rsidR="00681000" w:rsidRDefault="00775E5F">
      <w:pPr>
        <w:numPr>
          <w:ilvl w:val="0"/>
          <w:numId w:val="32"/>
        </w:numPr>
        <w:ind w:right="238"/>
      </w:pPr>
      <w:r>
        <w:t xml:space="preserve">Exercise any election available to the principal under federal, state, local, or foreign tax law. </w:t>
      </w:r>
    </w:p>
    <w:p w14:paraId="0E98139A" w14:textId="77777777" w:rsidR="00681000" w:rsidRDefault="00775E5F">
      <w:pPr>
        <w:spacing w:after="73" w:line="259" w:lineRule="auto"/>
        <w:ind w:left="1" w:firstLine="0"/>
      </w:pPr>
      <w:r>
        <w:rPr>
          <w:sz w:val="12"/>
        </w:rPr>
        <w:t xml:space="preserve"> </w:t>
      </w:r>
    </w:p>
    <w:p w14:paraId="7B34C499" w14:textId="77777777" w:rsidR="00681000" w:rsidRDefault="00775E5F">
      <w:pPr>
        <w:numPr>
          <w:ilvl w:val="0"/>
          <w:numId w:val="32"/>
        </w:numPr>
        <w:spacing w:line="231" w:lineRule="auto"/>
        <w:ind w:right="238"/>
      </w:pPr>
      <w:r>
        <w:t>Act for the principal in all tax matters for a</w:t>
      </w:r>
      <w:r>
        <w:t xml:space="preserve">ll periods before the Internal Revenue Service, or other taxing authority.  </w:t>
      </w:r>
    </w:p>
    <w:sectPr w:rsidR="00681000">
      <w:footerReference w:type="even" r:id="rId13"/>
      <w:footerReference w:type="default" r:id="rId14"/>
      <w:footerReference w:type="first" r:id="rId15"/>
      <w:pgSz w:w="12240" w:h="15840"/>
      <w:pgMar w:top="1093" w:right="589" w:bottom="743" w:left="618" w:header="720" w:footer="743" w:gutter="0"/>
      <w:cols w:num="2" w:space="6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D77EA" w14:textId="77777777" w:rsidR="00775E5F" w:rsidRDefault="00775E5F">
      <w:pPr>
        <w:spacing w:after="0" w:line="240" w:lineRule="auto"/>
      </w:pPr>
      <w:r>
        <w:separator/>
      </w:r>
    </w:p>
  </w:endnote>
  <w:endnote w:type="continuationSeparator" w:id="0">
    <w:p w14:paraId="1EC4B729" w14:textId="77777777" w:rsidR="00775E5F" w:rsidRDefault="0077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64A6" w14:textId="77777777" w:rsidR="00681000" w:rsidRDefault="00775E5F">
    <w:pPr>
      <w:tabs>
        <w:tab w:val="right" w:pos="11112"/>
      </w:tabs>
      <w:spacing w:after="46" w:line="259" w:lineRule="auto"/>
      <w:ind w:left="-12" w:right="-294" w:firstLine="0"/>
    </w:pPr>
    <w:r>
      <w:rPr>
        <w:rFonts w:ascii="Arial" w:eastAsia="Arial" w:hAnsi="Arial" w:cs="Arial"/>
        <w:sz w:val="18"/>
      </w:rPr>
      <w:t xml:space="preserve">Wisconsin Power of Attorney for Finances and Property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785EEA2D" w14:textId="77777777" w:rsidR="00681000" w:rsidRDefault="00775E5F">
    <w:pPr>
      <w:spacing w:after="0" w:line="259" w:lineRule="auto"/>
      <w:ind w:left="-31" w:firstLine="0"/>
    </w:pPr>
    <w:r>
      <w:rPr>
        <w:rFonts w:ascii="Arial" w:eastAsia="Arial" w:hAnsi="Arial" w:cs="Arial"/>
        <w:sz w:val="18"/>
      </w:rPr>
      <w:t>F-00036 (Rev. 08/2016)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6D8F" w14:textId="77777777" w:rsidR="00681000" w:rsidRDefault="0068100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A070" w14:textId="77777777" w:rsidR="00681000" w:rsidRDefault="0068100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2EA9" w14:textId="77777777" w:rsidR="00681000" w:rsidRDefault="00775E5F">
    <w:pPr>
      <w:tabs>
        <w:tab w:val="center" w:pos="2481"/>
        <w:tab w:val="right" w:pos="11392"/>
      </w:tabs>
      <w:spacing w:after="46" w:line="259" w:lineRule="auto"/>
      <w:ind w:left="0" w:right="-411" w:firstLine="0"/>
    </w:pPr>
    <w:r>
      <w:rPr>
        <w:rFonts w:ascii="Calibri" w:eastAsia="Calibri" w:hAnsi="Calibri" w:cs="Calibri"/>
      </w:rPr>
      <w:tab/>
    </w:r>
    <w:r>
      <w:rPr>
        <w:rFonts w:ascii="Arial" w:eastAsia="Arial" w:hAnsi="Arial" w:cs="Arial"/>
        <w:sz w:val="18"/>
      </w:rPr>
      <w:t xml:space="preserve">Wisconsin Power of Attorney for Finances and Property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68A2E388" w14:textId="77777777" w:rsidR="00681000" w:rsidRDefault="00775E5F">
    <w:pPr>
      <w:spacing w:after="0" w:line="259" w:lineRule="auto"/>
      <w:ind w:left="250" w:firstLine="0"/>
    </w:pPr>
    <w:r>
      <w:rPr>
        <w:rFonts w:ascii="Arial" w:eastAsia="Arial" w:hAnsi="Arial" w:cs="Arial"/>
        <w:sz w:val="18"/>
      </w:rPr>
      <w:t>F-00036 (Rev. 08/2016)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EA8C" w14:textId="77777777" w:rsidR="00681000" w:rsidRDefault="00775E5F">
    <w:pPr>
      <w:tabs>
        <w:tab w:val="center" w:pos="2481"/>
        <w:tab w:val="right" w:pos="11392"/>
      </w:tabs>
      <w:spacing w:after="46" w:line="259" w:lineRule="auto"/>
      <w:ind w:left="0" w:right="-411" w:firstLine="0"/>
    </w:pPr>
    <w:r>
      <w:rPr>
        <w:rFonts w:ascii="Calibri" w:eastAsia="Calibri" w:hAnsi="Calibri" w:cs="Calibri"/>
      </w:rPr>
      <w:tab/>
    </w:r>
    <w:r>
      <w:rPr>
        <w:rFonts w:ascii="Arial" w:eastAsia="Arial" w:hAnsi="Arial" w:cs="Arial"/>
        <w:sz w:val="18"/>
      </w:rPr>
      <w:t xml:space="preserve">Wisconsin Power of Attorney for Finances and Property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4A87CC95" w14:textId="77777777" w:rsidR="00681000" w:rsidRDefault="00775E5F">
    <w:pPr>
      <w:spacing w:after="0" w:line="259" w:lineRule="auto"/>
      <w:ind w:left="250" w:firstLine="0"/>
    </w:pPr>
    <w:r>
      <w:rPr>
        <w:rFonts w:ascii="Arial" w:eastAsia="Arial" w:hAnsi="Arial" w:cs="Arial"/>
        <w:sz w:val="18"/>
      </w:rPr>
      <w:t>F-00036 (Rev. 08/2016)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6F2E" w14:textId="77777777" w:rsidR="00681000" w:rsidRDefault="00775E5F">
    <w:pPr>
      <w:tabs>
        <w:tab w:val="center" w:pos="2481"/>
        <w:tab w:val="right" w:pos="11392"/>
      </w:tabs>
      <w:spacing w:after="46" w:line="259" w:lineRule="auto"/>
      <w:ind w:left="0" w:right="-411" w:firstLine="0"/>
    </w:pPr>
    <w:r>
      <w:rPr>
        <w:rFonts w:ascii="Calibri" w:eastAsia="Calibri" w:hAnsi="Calibri" w:cs="Calibri"/>
      </w:rPr>
      <w:tab/>
    </w:r>
    <w:r>
      <w:rPr>
        <w:rFonts w:ascii="Arial" w:eastAsia="Arial" w:hAnsi="Arial" w:cs="Arial"/>
        <w:sz w:val="18"/>
      </w:rPr>
      <w:t xml:space="preserve">Wisconsin Power of Attorney for Finances and Property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06DAF9BA" w14:textId="77777777" w:rsidR="00681000" w:rsidRDefault="00775E5F">
    <w:pPr>
      <w:spacing w:after="0" w:line="259" w:lineRule="auto"/>
      <w:ind w:left="250" w:firstLine="0"/>
    </w:pPr>
    <w:r>
      <w:rPr>
        <w:rFonts w:ascii="Arial" w:eastAsia="Arial" w:hAnsi="Arial" w:cs="Arial"/>
        <w:sz w:val="18"/>
      </w:rPr>
      <w:t>F-00036 (Rev. 08/2016)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E459" w14:textId="77777777" w:rsidR="00681000" w:rsidRDefault="00775E5F">
    <w:pPr>
      <w:tabs>
        <w:tab w:val="right" w:pos="10949"/>
      </w:tabs>
      <w:spacing w:after="0" w:line="259" w:lineRule="auto"/>
      <w:ind w:left="0" w:firstLine="0"/>
    </w:pP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Arial" w:eastAsia="Arial" w:hAnsi="Arial" w:cs="Arial"/>
        <w:sz w:val="20"/>
      </w:rPr>
      <w:t xml:space="preserve">Power of Attorney for Finances Appendix – Statutory Authority Definitions </w:t>
    </w:r>
  </w:p>
  <w:p w14:paraId="18961AE1" w14:textId="77777777" w:rsidR="00681000" w:rsidRDefault="00775E5F">
    <w:pPr>
      <w:spacing w:after="0" w:line="259" w:lineRule="auto"/>
      <w:ind w:left="102" w:firstLine="0"/>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A44A" w14:textId="77777777" w:rsidR="00681000" w:rsidRDefault="00775E5F">
    <w:pPr>
      <w:tabs>
        <w:tab w:val="right" w:pos="10949"/>
      </w:tabs>
      <w:spacing w:after="0" w:line="259" w:lineRule="auto"/>
      <w:ind w:left="0" w:firstLine="0"/>
    </w:pP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Arial" w:eastAsia="Arial" w:hAnsi="Arial" w:cs="Arial"/>
        <w:sz w:val="20"/>
      </w:rPr>
      <w:t xml:space="preserve">Power of Attorney for Finances Appendix – Statutory Authority Definitions </w:t>
    </w:r>
  </w:p>
  <w:p w14:paraId="6BF49DE5" w14:textId="77777777" w:rsidR="00681000" w:rsidRDefault="00775E5F">
    <w:pPr>
      <w:spacing w:after="0" w:line="259" w:lineRule="auto"/>
      <w:ind w:left="102" w:firstLine="0"/>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F5289" w14:textId="77777777" w:rsidR="00681000" w:rsidRDefault="00775E5F">
    <w:pPr>
      <w:tabs>
        <w:tab w:val="center" w:pos="7649"/>
      </w:tabs>
      <w:spacing w:after="0" w:line="259" w:lineRule="auto"/>
      <w:ind w:left="0" w:firstLine="0"/>
    </w:pP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Arial" w:eastAsia="Arial" w:hAnsi="Arial" w:cs="Arial"/>
        <w:sz w:val="20"/>
      </w:rPr>
      <w:t xml:space="preserve">Power of Attorney for Finances Appendix – Statutory Authority Definitions </w:t>
    </w:r>
  </w:p>
  <w:p w14:paraId="5E4E5F15" w14:textId="77777777" w:rsidR="00681000" w:rsidRDefault="00775E5F">
    <w:pPr>
      <w:spacing w:after="0" w:line="259" w:lineRule="auto"/>
      <w:ind w:left="102" w:firstLine="0"/>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9</w:t>
    </w:r>
    <w:r>
      <w:rP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BEB55" w14:textId="77777777" w:rsidR="00775E5F" w:rsidRDefault="00775E5F">
      <w:pPr>
        <w:spacing w:after="0" w:line="240" w:lineRule="auto"/>
      </w:pPr>
      <w:r>
        <w:separator/>
      </w:r>
    </w:p>
  </w:footnote>
  <w:footnote w:type="continuationSeparator" w:id="0">
    <w:p w14:paraId="35832E83" w14:textId="77777777" w:rsidR="00775E5F" w:rsidRDefault="00775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06354"/>
    <w:multiLevelType w:val="hybridMultilevel"/>
    <w:tmpl w:val="BE4AB3C8"/>
    <w:lvl w:ilvl="0" w:tplc="7556D202">
      <w:start w:val="1"/>
      <w:numFmt w:val="decimal"/>
      <w:lvlText w:val="(%1)"/>
      <w:lvlJc w:val="left"/>
      <w:pPr>
        <w:ind w:left="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8C48C">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D046A2">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204680">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E1D16">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8F42E">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ED9F4">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291B8">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E0CDF6">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22DC6"/>
    <w:multiLevelType w:val="hybridMultilevel"/>
    <w:tmpl w:val="5ED6ADD6"/>
    <w:lvl w:ilvl="0" w:tplc="96F600F2">
      <w:start w:val="1"/>
      <w:numFmt w:val="decimal"/>
      <w:lvlText w:val="(%1)"/>
      <w:lvlJc w:val="left"/>
      <w:pPr>
        <w:ind w:left="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C764D74">
      <w:start w:val="1"/>
      <w:numFmt w:val="lowerLetter"/>
      <w:lvlText w:val="%2"/>
      <w:lvlJc w:val="left"/>
      <w:pPr>
        <w:ind w:left="1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A4F12A">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CF2EF70">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A4B706">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2E66470">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6A552A">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F250A0">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9FE88D0">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BC0362"/>
    <w:multiLevelType w:val="hybridMultilevel"/>
    <w:tmpl w:val="F55A249C"/>
    <w:lvl w:ilvl="0" w:tplc="F57E7D5C">
      <w:start w:val="1"/>
      <w:numFmt w:val="lowerLetter"/>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4859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16A2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9CF9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FC80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6C2C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989F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F6AA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E92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E62AC8"/>
    <w:multiLevelType w:val="hybridMultilevel"/>
    <w:tmpl w:val="0720AC62"/>
    <w:lvl w:ilvl="0" w:tplc="D9E2569E">
      <w:start w:val="1"/>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52ED04">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846D7E4">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2C8D566">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F0AD76">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EF6BA26">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40CBBDA">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6B29834">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FD6FC1E">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C21BD3"/>
    <w:multiLevelType w:val="hybridMultilevel"/>
    <w:tmpl w:val="5038D3E8"/>
    <w:lvl w:ilvl="0" w:tplc="2BAE2CF2">
      <w:start w:val="1"/>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C4F378">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9B4093C">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496B07A">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5163D2C">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42ACF6">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FC07288">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90E25F0">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56D426">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426611"/>
    <w:multiLevelType w:val="hybridMultilevel"/>
    <w:tmpl w:val="ABD47742"/>
    <w:lvl w:ilvl="0" w:tplc="B6068FE0">
      <w:start w:val="1"/>
      <w:numFmt w:val="lowerLetter"/>
      <w:lvlText w:val="(%1)"/>
      <w:lvlJc w:val="left"/>
      <w:pPr>
        <w:ind w:left="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ACC808">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E6874">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A64108">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6B1BA">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A0B5A">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27360">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CC85D2">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A5358">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C74869"/>
    <w:multiLevelType w:val="hybridMultilevel"/>
    <w:tmpl w:val="2B385D74"/>
    <w:lvl w:ilvl="0" w:tplc="C4545890">
      <w:start w:val="1"/>
      <w:numFmt w:val="decimal"/>
      <w:lvlText w:val="(%1)"/>
      <w:lvlJc w:val="left"/>
      <w:pPr>
        <w:ind w:left="3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8AB2A4">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58A79C">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FCA694">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9C24D2A">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36ED98">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1342D34">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C5A1B8C">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E0C09D2">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F57024"/>
    <w:multiLevelType w:val="hybridMultilevel"/>
    <w:tmpl w:val="ADCCF0A2"/>
    <w:lvl w:ilvl="0" w:tplc="2F30B15E">
      <w:start w:val="1"/>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2789430">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E3A6902">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13212FA">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CB47956">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85247D4">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C6049A">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D47284">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F9A5476">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D70AB4"/>
    <w:multiLevelType w:val="hybridMultilevel"/>
    <w:tmpl w:val="AB5EBA72"/>
    <w:lvl w:ilvl="0" w:tplc="56042960">
      <w:start w:val="3"/>
      <w:numFmt w:val="lowerLetter"/>
      <w:lvlText w:val="(%1)"/>
      <w:lvlJc w:val="left"/>
      <w:pPr>
        <w:ind w:left="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04976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1672A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CC701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0059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ED8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B0762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0E3AA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4058A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BD282A"/>
    <w:multiLevelType w:val="hybridMultilevel"/>
    <w:tmpl w:val="1C84340E"/>
    <w:lvl w:ilvl="0" w:tplc="4DD2E022">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7C9060">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FACE7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C7250">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6EDC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22E3C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4CE4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0E869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D8E7A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266B38"/>
    <w:multiLevelType w:val="hybridMultilevel"/>
    <w:tmpl w:val="00007098"/>
    <w:lvl w:ilvl="0" w:tplc="E1DC3060">
      <w:start w:val="7"/>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AA83C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EA3BB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1E03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A26F1A">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D273F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6479A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D086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A0B86">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8162A2"/>
    <w:multiLevelType w:val="hybridMultilevel"/>
    <w:tmpl w:val="6FDE2050"/>
    <w:lvl w:ilvl="0" w:tplc="DF66D9EC">
      <w:start w:val="2"/>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00E4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FC061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8853C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22240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D41B2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2E30A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F4630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8662F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470944"/>
    <w:multiLevelType w:val="hybridMultilevel"/>
    <w:tmpl w:val="29D41CB0"/>
    <w:lvl w:ilvl="0" w:tplc="DA383058">
      <w:start w:val="1"/>
      <w:numFmt w:val="decimal"/>
      <w:lvlText w:val="(%1)"/>
      <w:lvlJc w:val="left"/>
      <w:pPr>
        <w:ind w:left="1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86AA0A">
      <w:start w:val="1"/>
      <w:numFmt w:val="lowerLetter"/>
      <w:lvlText w:val="%2"/>
      <w:lvlJc w:val="left"/>
      <w:pPr>
        <w:ind w:left="11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ED202A8">
      <w:start w:val="1"/>
      <w:numFmt w:val="lowerRoman"/>
      <w:lvlText w:val="%3"/>
      <w:lvlJc w:val="left"/>
      <w:pPr>
        <w:ind w:left="18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021C0E">
      <w:start w:val="1"/>
      <w:numFmt w:val="decimal"/>
      <w:lvlText w:val="%4"/>
      <w:lvlJc w:val="left"/>
      <w:pPr>
        <w:ind w:left="25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68DEA8">
      <w:start w:val="1"/>
      <w:numFmt w:val="lowerLetter"/>
      <w:lvlText w:val="%5"/>
      <w:lvlJc w:val="left"/>
      <w:pPr>
        <w:ind w:left="33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AABBF4">
      <w:start w:val="1"/>
      <w:numFmt w:val="lowerRoman"/>
      <w:lvlText w:val="%6"/>
      <w:lvlJc w:val="left"/>
      <w:pPr>
        <w:ind w:left="40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F0E9182">
      <w:start w:val="1"/>
      <w:numFmt w:val="decimal"/>
      <w:lvlText w:val="%7"/>
      <w:lvlJc w:val="left"/>
      <w:pPr>
        <w:ind w:left="47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822718">
      <w:start w:val="1"/>
      <w:numFmt w:val="lowerLetter"/>
      <w:lvlText w:val="%8"/>
      <w:lvlJc w:val="left"/>
      <w:pPr>
        <w:ind w:left="54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722A2DE">
      <w:start w:val="1"/>
      <w:numFmt w:val="lowerRoman"/>
      <w:lvlText w:val="%9"/>
      <w:lvlJc w:val="left"/>
      <w:pPr>
        <w:ind w:left="61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2A6C85"/>
    <w:multiLevelType w:val="hybridMultilevel"/>
    <w:tmpl w:val="D8FCCF7A"/>
    <w:lvl w:ilvl="0" w:tplc="15C46854">
      <w:start w:val="1"/>
      <w:numFmt w:val="decimal"/>
      <w:lvlText w:val="(%1)"/>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414C4">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C0B66">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D0B1E8">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20D48">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81434">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12CB3C">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36AA8E">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9ABA6A">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07676E"/>
    <w:multiLevelType w:val="hybridMultilevel"/>
    <w:tmpl w:val="50BCD16C"/>
    <w:lvl w:ilvl="0" w:tplc="BFD25DA2">
      <w:start w:val="8"/>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744B1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29C68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70C52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8E678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82CE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A063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3AE792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F40532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E5355B"/>
    <w:multiLevelType w:val="hybridMultilevel"/>
    <w:tmpl w:val="48205DEC"/>
    <w:lvl w:ilvl="0" w:tplc="7B5E258A">
      <w:start w:val="1"/>
      <w:numFmt w:val="decimal"/>
      <w:lvlText w:val="%1."/>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5E306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ECF1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67590">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E8F5C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C42780">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EE70C">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E413B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E2AB0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126750"/>
    <w:multiLevelType w:val="hybridMultilevel"/>
    <w:tmpl w:val="510233BC"/>
    <w:lvl w:ilvl="0" w:tplc="2B3AA54A">
      <w:start w:val="1"/>
      <w:numFmt w:val="decimal"/>
      <w:lvlText w:val="(%1)"/>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6E236">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6E338">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289C94">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AA2AA">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C8D7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86E22">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CAFBE">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9CA34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7531F9"/>
    <w:multiLevelType w:val="hybridMultilevel"/>
    <w:tmpl w:val="C86C80EA"/>
    <w:lvl w:ilvl="0" w:tplc="102A58A0">
      <w:start w:val="1"/>
      <w:numFmt w:val="decimal"/>
      <w:lvlText w:val="%1."/>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FEFFA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30890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DA66E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DAF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0CC05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DA08B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44800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34F54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441825"/>
    <w:multiLevelType w:val="hybridMultilevel"/>
    <w:tmpl w:val="1786D324"/>
    <w:lvl w:ilvl="0" w:tplc="9AFE70D8">
      <w:start w:val="1"/>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92A739E">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C04C10A">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D4EF7E">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A0861EA">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2125964">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6C7BB2">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12D718">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936A608">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C81D79"/>
    <w:multiLevelType w:val="hybridMultilevel"/>
    <w:tmpl w:val="B3DECBB2"/>
    <w:lvl w:ilvl="0" w:tplc="168C50B8">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B44F5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E6D59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8A5F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1E4B5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EEF90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6B88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6F99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E805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0A4FB9"/>
    <w:multiLevelType w:val="hybridMultilevel"/>
    <w:tmpl w:val="86AE46B0"/>
    <w:lvl w:ilvl="0" w:tplc="2DB84388">
      <w:start w:val="1"/>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14DDE8">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72E2A74">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CEB722">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86CB9C">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482EE56">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04E0D2">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43CB47E">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EE023BC">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653CAB"/>
    <w:multiLevelType w:val="hybridMultilevel"/>
    <w:tmpl w:val="42AE71C4"/>
    <w:lvl w:ilvl="0" w:tplc="F89E70B8">
      <w:start w:val="1"/>
      <w:numFmt w:val="decimal"/>
      <w:lvlText w:val="(%1)"/>
      <w:lvlJc w:val="left"/>
      <w:pPr>
        <w:ind w:left="3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04250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75446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306F3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F88F31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BEE182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0CBAA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BF0FE6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A418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1D3F70"/>
    <w:multiLevelType w:val="hybridMultilevel"/>
    <w:tmpl w:val="BE8A2BF8"/>
    <w:lvl w:ilvl="0" w:tplc="4C909446">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740B8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84C24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EC40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024C6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30958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A654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7EAD8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1627B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436593"/>
    <w:multiLevelType w:val="hybridMultilevel"/>
    <w:tmpl w:val="05B8DD20"/>
    <w:lvl w:ilvl="0" w:tplc="9B14BBB8">
      <w:start w:val="1"/>
      <w:numFmt w:val="decimal"/>
      <w:lvlText w:val="(%1)"/>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0CCC0">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0C9F48">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A5DC4">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AFEDA">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FE8236">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F29AA2">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E63034">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D8C546">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D0032D"/>
    <w:multiLevelType w:val="hybridMultilevel"/>
    <w:tmpl w:val="FEFA446C"/>
    <w:lvl w:ilvl="0" w:tplc="66C87680">
      <w:start w:val="1"/>
      <w:numFmt w:val="lowerLetter"/>
      <w:lvlText w:val="(%1)"/>
      <w:lvlJc w:val="left"/>
      <w:pPr>
        <w:ind w:left="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ACA55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B09C0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E0B7E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1820A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808B4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416E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DE463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DA980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9E4B88"/>
    <w:multiLevelType w:val="hybridMultilevel"/>
    <w:tmpl w:val="D732590E"/>
    <w:lvl w:ilvl="0" w:tplc="E528AA7C">
      <w:start w:val="1"/>
      <w:numFmt w:val="decimal"/>
      <w:lvlText w:val="(%1)"/>
      <w:lvlJc w:val="left"/>
      <w:pPr>
        <w:ind w:left="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D8F340">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3275E2">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0E3F12">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2BC70">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2432FE">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B8CE84">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8CDF76">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CDBE6">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273B61"/>
    <w:multiLevelType w:val="hybridMultilevel"/>
    <w:tmpl w:val="8DC0625A"/>
    <w:lvl w:ilvl="0" w:tplc="A0CE8D42">
      <w:start w:val="4"/>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7C0C5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4C36F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8EC82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7EEE6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E5A7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948B3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6F40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22FEE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D02967"/>
    <w:multiLevelType w:val="hybridMultilevel"/>
    <w:tmpl w:val="38CC5EF0"/>
    <w:lvl w:ilvl="0" w:tplc="90F0BD50">
      <w:start w:val="6"/>
      <w:numFmt w:val="decimal"/>
      <w:lvlText w:val="(%1)"/>
      <w:lvlJc w:val="left"/>
      <w:pPr>
        <w:ind w:left="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00EEAD6">
      <w:start w:val="1"/>
      <w:numFmt w:val="lowerLetter"/>
      <w:lvlText w:val="%2"/>
      <w:lvlJc w:val="left"/>
      <w:pPr>
        <w:ind w:left="1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B888D4">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DA850CE">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8B2FE5C">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93E5660">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9C92F4">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F8E0888">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85EDF9A">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0D4D64"/>
    <w:multiLevelType w:val="hybridMultilevel"/>
    <w:tmpl w:val="61AEA8A8"/>
    <w:lvl w:ilvl="0" w:tplc="D054A840">
      <w:start w:val="1"/>
      <w:numFmt w:val="lowerLetter"/>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76EEE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E444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549B0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E0A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4C81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B01DD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AE88C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22D906">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517DA1"/>
    <w:multiLevelType w:val="hybridMultilevel"/>
    <w:tmpl w:val="B5AE4B98"/>
    <w:lvl w:ilvl="0" w:tplc="7C460CCE">
      <w:start w:val="8"/>
      <w:numFmt w:val="decimal"/>
      <w:lvlText w:val="(%1)"/>
      <w:lvlJc w:val="left"/>
      <w:pPr>
        <w:ind w:left="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9CCB84">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545678">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B5ED3F6">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28E4B4C">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5124692">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14E66D0">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83A6676">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A741518">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4634E9"/>
    <w:multiLevelType w:val="hybridMultilevel"/>
    <w:tmpl w:val="01B4BBD2"/>
    <w:lvl w:ilvl="0" w:tplc="DE6EDA18">
      <w:start w:val="1"/>
      <w:numFmt w:val="decimal"/>
      <w:lvlText w:val="%1."/>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60C2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DAB4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A2A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C51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7862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E3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EC2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5C78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8735DE"/>
    <w:multiLevelType w:val="hybridMultilevel"/>
    <w:tmpl w:val="8836E488"/>
    <w:lvl w:ilvl="0" w:tplc="E92CF91A">
      <w:start w:val="1"/>
      <w:numFmt w:val="decimal"/>
      <w:lvlText w:val="(%1)"/>
      <w:lvlJc w:val="left"/>
      <w:pPr>
        <w:ind w:left="3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A6A5EE">
      <w:start w:val="1"/>
      <w:numFmt w:val="lowerLetter"/>
      <w:lvlText w:val="%2"/>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74DD7E">
      <w:start w:val="1"/>
      <w:numFmt w:val="lowerRoman"/>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8604CC">
      <w:start w:val="1"/>
      <w:numFmt w:val="decimal"/>
      <w:lvlText w:val="%4"/>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5AC7FCE">
      <w:start w:val="1"/>
      <w:numFmt w:val="lowerLetter"/>
      <w:lvlText w:val="%5"/>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A56A6D4">
      <w:start w:val="1"/>
      <w:numFmt w:val="lowerRoman"/>
      <w:lvlText w:val="%6"/>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590DD6C">
      <w:start w:val="1"/>
      <w:numFmt w:val="decimal"/>
      <w:lvlText w:val="%7"/>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EC2BEE">
      <w:start w:val="1"/>
      <w:numFmt w:val="lowerLetter"/>
      <w:lvlText w:val="%8"/>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6649E28">
      <w:start w:val="1"/>
      <w:numFmt w:val="lowerRoman"/>
      <w:lvlText w:val="%9"/>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25"/>
  </w:num>
  <w:num w:numId="4">
    <w:abstractNumId w:val="23"/>
  </w:num>
  <w:num w:numId="5">
    <w:abstractNumId w:val="16"/>
  </w:num>
  <w:num w:numId="6">
    <w:abstractNumId w:val="1"/>
  </w:num>
  <w:num w:numId="7">
    <w:abstractNumId w:val="5"/>
  </w:num>
  <w:num w:numId="8">
    <w:abstractNumId w:val="27"/>
  </w:num>
  <w:num w:numId="9">
    <w:abstractNumId w:val="19"/>
  </w:num>
  <w:num w:numId="10">
    <w:abstractNumId w:val="29"/>
  </w:num>
  <w:num w:numId="11">
    <w:abstractNumId w:val="20"/>
  </w:num>
  <w:num w:numId="12">
    <w:abstractNumId w:val="3"/>
  </w:num>
  <w:num w:numId="13">
    <w:abstractNumId w:val="24"/>
  </w:num>
  <w:num w:numId="14">
    <w:abstractNumId w:val="6"/>
  </w:num>
  <w:num w:numId="15">
    <w:abstractNumId w:val="4"/>
  </w:num>
  <w:num w:numId="16">
    <w:abstractNumId w:val="12"/>
  </w:num>
  <w:num w:numId="17">
    <w:abstractNumId w:val="21"/>
  </w:num>
  <w:num w:numId="18">
    <w:abstractNumId w:val="2"/>
  </w:num>
  <w:num w:numId="19">
    <w:abstractNumId w:val="30"/>
  </w:num>
  <w:num w:numId="20">
    <w:abstractNumId w:val="14"/>
  </w:num>
  <w:num w:numId="21">
    <w:abstractNumId w:val="31"/>
  </w:num>
  <w:num w:numId="22">
    <w:abstractNumId w:val="28"/>
  </w:num>
  <w:num w:numId="23">
    <w:abstractNumId w:val="7"/>
  </w:num>
  <w:num w:numId="24">
    <w:abstractNumId w:val="15"/>
  </w:num>
  <w:num w:numId="25">
    <w:abstractNumId w:val="11"/>
  </w:num>
  <w:num w:numId="26">
    <w:abstractNumId w:val="17"/>
  </w:num>
  <w:num w:numId="27">
    <w:abstractNumId w:val="26"/>
  </w:num>
  <w:num w:numId="28">
    <w:abstractNumId w:val="10"/>
  </w:num>
  <w:num w:numId="29">
    <w:abstractNumId w:val="9"/>
  </w:num>
  <w:num w:numId="30">
    <w:abstractNumId w:val="22"/>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00"/>
    <w:rsid w:val="00681000"/>
    <w:rsid w:val="00775E5F"/>
    <w:rsid w:val="00B4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3F41"/>
  <w15:docId w15:val="{4C55636D-BBE1-40EA-822D-C288502D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89" w:hanging="9"/>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5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6263</Words>
  <Characters>35700</Characters>
  <Application>Microsoft Office Word</Application>
  <DocSecurity>0</DocSecurity>
  <Lines>297</Lines>
  <Paragraphs>83</Paragraphs>
  <ScaleCrop>false</ScaleCrop>
  <Company/>
  <LinksUpToDate>false</LinksUpToDate>
  <CharactersWithSpaces>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Statutory Power of Attorney for Finances and Property</dc:title>
  <dc:subject/>
  <dc:creator>dhs/dph/power of attorney - RA</dc:creator>
  <cp:keywords>"wisconsin statutory power of attorney for finances and property, power of attorney, advanced directives, Chapter 244, f-00036"; "wisconsin statutory power of attorney for finances and property, power of attorney, advanced directives, Chapter 244, f-00036"</cp:keywords>
  <cp:lastModifiedBy>Richard Cook</cp:lastModifiedBy>
  <cp:revision>2</cp:revision>
  <dcterms:created xsi:type="dcterms:W3CDTF">2020-06-20T16:15:00Z</dcterms:created>
  <dcterms:modified xsi:type="dcterms:W3CDTF">2020-06-20T16:15:00Z</dcterms:modified>
</cp:coreProperties>
</file>